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EA" w:rsidRDefault="00BF27F0">
      <w:pPr>
        <w:rPr>
          <w:sz w:val="26"/>
          <w:szCs w:val="26"/>
        </w:rPr>
      </w:pPr>
      <w:bookmarkStart w:id="0" w:name="_GoBack"/>
      <w:bookmarkEnd w:id="0"/>
      <w:r>
        <w:rPr>
          <w:sz w:val="26"/>
          <w:szCs w:val="26"/>
        </w:rPr>
        <w:t xml:space="preserve"> </w:t>
      </w:r>
      <w:r w:rsidR="00486A04">
        <w:rPr>
          <w:sz w:val="26"/>
          <w:szCs w:val="26"/>
        </w:rPr>
        <w:t xml:space="preserve"> </w:t>
      </w:r>
      <w:r w:rsidR="00412C27">
        <w:rPr>
          <w:sz w:val="26"/>
          <w:szCs w:val="26"/>
        </w:rPr>
        <w:t xml:space="preserve"> ỦY BAN NHÂN DÂN QUẬN 5</w:t>
      </w:r>
      <w:r>
        <w:rPr>
          <w:sz w:val="26"/>
          <w:szCs w:val="26"/>
        </w:rPr>
        <w:t xml:space="preserve">          </w:t>
      </w:r>
      <w:r w:rsidR="00412C27">
        <w:rPr>
          <w:sz w:val="26"/>
          <w:szCs w:val="26"/>
        </w:rPr>
        <w:t>CỘNG HOÀ XÃ HỘI CHỦ NGHĨA VIỆT NAM</w:t>
      </w:r>
    </w:p>
    <w:p w:rsidR="00412C27" w:rsidRPr="00412C27" w:rsidRDefault="00412C27">
      <w:pPr>
        <w:rPr>
          <w:sz w:val="26"/>
          <w:szCs w:val="26"/>
        </w:rPr>
      </w:pPr>
      <w:r>
        <w:rPr>
          <w:b/>
          <w:sz w:val="26"/>
          <w:szCs w:val="26"/>
        </w:rPr>
        <w:t>PHÒNG GIÁO DỤC VÀ ĐÀO TẠO</w:t>
      </w:r>
      <w:r>
        <w:rPr>
          <w:sz w:val="26"/>
          <w:szCs w:val="26"/>
        </w:rPr>
        <w:t xml:space="preserve">                </w:t>
      </w:r>
      <w:r w:rsidR="00486A04">
        <w:rPr>
          <w:sz w:val="26"/>
          <w:szCs w:val="26"/>
        </w:rPr>
        <w:t xml:space="preserve">    Đ</w:t>
      </w:r>
      <w:r>
        <w:rPr>
          <w:sz w:val="26"/>
          <w:szCs w:val="26"/>
        </w:rPr>
        <w:t>ộc lập – Tự do – Hạnh phúc</w:t>
      </w:r>
    </w:p>
    <w:p w:rsidR="00466351" w:rsidRDefault="00486A04" w:rsidP="00466351">
      <w:pPr>
        <w:rPr>
          <w:sz w:val="26"/>
          <w:szCs w:val="26"/>
        </w:rPr>
      </w:pPr>
      <w:r>
        <w:rPr>
          <w:b/>
          <w:noProof/>
          <w:sz w:val="26"/>
          <w:szCs w:val="26"/>
        </w:rPr>
        <mc:AlternateContent>
          <mc:Choice Requires="wps">
            <w:drawing>
              <wp:anchor distT="0" distB="0" distL="114300" distR="114300" simplePos="0" relativeHeight="251658240" behindDoc="0" locked="0" layoutInCell="1" allowOverlap="1" wp14:anchorId="5ECFBBB7" wp14:editId="6261407B">
                <wp:simplePos x="0" y="0"/>
                <wp:positionH relativeFrom="column">
                  <wp:posOffset>3481070</wp:posOffset>
                </wp:positionH>
                <wp:positionV relativeFrom="paragraph">
                  <wp:posOffset>-5715</wp:posOffset>
                </wp:positionV>
                <wp:extent cx="1841500" cy="0"/>
                <wp:effectExtent l="0" t="0" r="254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pt,-.45pt" to="41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F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Cb59k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"/>
            </w:pict>
          </mc:Fallback>
        </mc:AlternateContent>
      </w:r>
      <w:r>
        <w:rPr>
          <w:b/>
          <w:noProof/>
          <w:sz w:val="26"/>
          <w:szCs w:val="26"/>
        </w:rPr>
        <mc:AlternateContent>
          <mc:Choice Requires="wps">
            <w:drawing>
              <wp:anchor distT="0" distB="0" distL="114300" distR="114300" simplePos="0" relativeHeight="251657216" behindDoc="0" locked="0" layoutInCell="1" allowOverlap="1" wp14:anchorId="47F3A931" wp14:editId="69AE95F7">
                <wp:simplePos x="0" y="0"/>
                <wp:positionH relativeFrom="column">
                  <wp:posOffset>572770</wp:posOffset>
                </wp:positionH>
                <wp:positionV relativeFrom="paragraph">
                  <wp:posOffset>6985</wp:posOffset>
                </wp:positionV>
                <wp:extent cx="11430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55pt" to="13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D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sf0pT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"/>
            </w:pict>
          </mc:Fallback>
        </mc:AlternateContent>
      </w:r>
    </w:p>
    <w:p w:rsidR="00466351" w:rsidRPr="008809F4" w:rsidRDefault="00486A04" w:rsidP="00466351">
      <w:pPr>
        <w:rPr>
          <w:sz w:val="26"/>
          <w:szCs w:val="26"/>
        </w:rPr>
      </w:pPr>
      <w:r>
        <w:rPr>
          <w:sz w:val="26"/>
          <w:szCs w:val="26"/>
        </w:rPr>
        <w:t xml:space="preserve">           </w:t>
      </w:r>
      <w:r w:rsidR="00466351" w:rsidRPr="00466351">
        <w:rPr>
          <w:sz w:val="26"/>
          <w:szCs w:val="26"/>
        </w:rPr>
        <w:t xml:space="preserve"> </w:t>
      </w:r>
      <w:r w:rsidR="00466351" w:rsidRPr="008809F4">
        <w:rPr>
          <w:sz w:val="26"/>
          <w:szCs w:val="26"/>
        </w:rPr>
        <w:t>Số:</w:t>
      </w:r>
      <w:r w:rsidR="004962B2">
        <w:rPr>
          <w:sz w:val="26"/>
          <w:szCs w:val="26"/>
        </w:rPr>
        <w:t xml:space="preserve"> </w:t>
      </w:r>
      <w:r w:rsidR="00E630ED">
        <w:rPr>
          <w:sz w:val="26"/>
          <w:szCs w:val="26"/>
        </w:rPr>
        <w:t>584</w:t>
      </w:r>
      <w:r w:rsidR="00D52B56">
        <w:rPr>
          <w:sz w:val="26"/>
          <w:szCs w:val="26"/>
        </w:rPr>
        <w:t xml:space="preserve"> </w:t>
      </w:r>
      <w:r w:rsidR="00466351">
        <w:rPr>
          <w:sz w:val="26"/>
          <w:szCs w:val="26"/>
        </w:rPr>
        <w:t>/ GDĐT</w:t>
      </w:r>
      <w:r>
        <w:rPr>
          <w:sz w:val="26"/>
          <w:szCs w:val="26"/>
        </w:rPr>
        <w:t>-PT</w:t>
      </w:r>
      <w:r w:rsidR="00466351" w:rsidRPr="008809F4">
        <w:rPr>
          <w:sz w:val="26"/>
          <w:szCs w:val="26"/>
        </w:rPr>
        <w:t xml:space="preserve">                 </w:t>
      </w:r>
      <w:r w:rsidR="00F4283C">
        <w:rPr>
          <w:sz w:val="26"/>
          <w:szCs w:val="26"/>
        </w:rPr>
        <w:t xml:space="preserve">               </w:t>
      </w:r>
      <w:r>
        <w:rPr>
          <w:sz w:val="26"/>
          <w:szCs w:val="26"/>
        </w:rPr>
        <w:t xml:space="preserve"> </w:t>
      </w:r>
      <w:r w:rsidR="00466351" w:rsidRPr="008809F4">
        <w:rPr>
          <w:sz w:val="26"/>
          <w:szCs w:val="26"/>
        </w:rPr>
        <w:t xml:space="preserve"> </w:t>
      </w:r>
      <w:r w:rsidR="00466351" w:rsidRPr="008809F4">
        <w:rPr>
          <w:i/>
          <w:sz w:val="26"/>
          <w:szCs w:val="26"/>
        </w:rPr>
        <w:t xml:space="preserve">Quận 5, ngày </w:t>
      </w:r>
      <w:r w:rsidR="006073D7">
        <w:rPr>
          <w:i/>
          <w:sz w:val="26"/>
          <w:szCs w:val="26"/>
        </w:rPr>
        <w:t xml:space="preserve"> </w:t>
      </w:r>
      <w:r w:rsidR="00D52B56">
        <w:rPr>
          <w:i/>
          <w:sz w:val="26"/>
          <w:szCs w:val="26"/>
        </w:rPr>
        <w:t>2</w:t>
      </w:r>
      <w:r w:rsidR="00F15E09">
        <w:rPr>
          <w:i/>
          <w:sz w:val="26"/>
          <w:szCs w:val="26"/>
        </w:rPr>
        <w:t>6</w:t>
      </w:r>
      <w:r w:rsidR="00D52B56">
        <w:rPr>
          <w:i/>
          <w:sz w:val="26"/>
          <w:szCs w:val="26"/>
        </w:rPr>
        <w:t xml:space="preserve"> </w:t>
      </w:r>
      <w:r w:rsidR="001960CF">
        <w:rPr>
          <w:i/>
          <w:sz w:val="26"/>
          <w:szCs w:val="26"/>
        </w:rPr>
        <w:t xml:space="preserve"> </w:t>
      </w:r>
      <w:r w:rsidR="00466351" w:rsidRPr="008809F4">
        <w:rPr>
          <w:i/>
          <w:sz w:val="26"/>
          <w:szCs w:val="26"/>
        </w:rPr>
        <w:t xml:space="preserve"> tháng </w:t>
      </w:r>
      <w:r>
        <w:rPr>
          <w:i/>
          <w:sz w:val="26"/>
          <w:szCs w:val="26"/>
        </w:rPr>
        <w:t xml:space="preserve"> </w:t>
      </w:r>
      <w:r w:rsidR="00F4283C">
        <w:rPr>
          <w:i/>
          <w:sz w:val="26"/>
          <w:szCs w:val="26"/>
        </w:rPr>
        <w:t>0</w:t>
      </w:r>
      <w:r w:rsidR="00D52B56">
        <w:rPr>
          <w:i/>
          <w:sz w:val="26"/>
          <w:szCs w:val="26"/>
        </w:rPr>
        <w:t>8</w:t>
      </w:r>
      <w:r>
        <w:rPr>
          <w:i/>
          <w:sz w:val="26"/>
          <w:szCs w:val="26"/>
        </w:rPr>
        <w:t xml:space="preserve"> </w:t>
      </w:r>
      <w:r w:rsidR="001960CF">
        <w:rPr>
          <w:i/>
          <w:sz w:val="26"/>
          <w:szCs w:val="26"/>
        </w:rPr>
        <w:t xml:space="preserve"> </w:t>
      </w:r>
      <w:r w:rsidR="00466351" w:rsidRPr="008809F4">
        <w:rPr>
          <w:i/>
          <w:sz w:val="26"/>
          <w:szCs w:val="26"/>
        </w:rPr>
        <w:t xml:space="preserve"> năm </w:t>
      </w:r>
      <w:r w:rsidR="00D805D9">
        <w:rPr>
          <w:i/>
          <w:sz w:val="26"/>
          <w:szCs w:val="26"/>
        </w:rPr>
        <w:t>20</w:t>
      </w:r>
      <w:r w:rsidR="004949D5">
        <w:rPr>
          <w:i/>
          <w:sz w:val="26"/>
          <w:szCs w:val="26"/>
        </w:rPr>
        <w:t>2</w:t>
      </w:r>
      <w:r w:rsidR="00D52B56">
        <w:rPr>
          <w:i/>
          <w:sz w:val="26"/>
          <w:szCs w:val="26"/>
        </w:rPr>
        <w:t>1</w:t>
      </w:r>
    </w:p>
    <w:p w:rsidR="000B569B" w:rsidRDefault="00466351" w:rsidP="000B569B">
      <w:pPr>
        <w:rPr>
          <w:sz w:val="26"/>
          <w:szCs w:val="26"/>
        </w:rPr>
      </w:pPr>
      <w:r w:rsidRPr="008809F4">
        <w:rPr>
          <w:sz w:val="26"/>
          <w:szCs w:val="26"/>
        </w:rPr>
        <w:t xml:space="preserve">   </w:t>
      </w:r>
    </w:p>
    <w:p w:rsidR="000B569B" w:rsidRPr="005A03FF" w:rsidRDefault="000B569B" w:rsidP="000B569B">
      <w:pPr>
        <w:jc w:val="center"/>
        <w:rPr>
          <w:b/>
          <w:sz w:val="30"/>
          <w:szCs w:val="30"/>
        </w:rPr>
      </w:pPr>
      <w:r w:rsidRPr="005A03FF">
        <w:rPr>
          <w:b/>
          <w:sz w:val="30"/>
          <w:szCs w:val="30"/>
        </w:rPr>
        <w:t xml:space="preserve">KẾ HOẠCH </w:t>
      </w:r>
    </w:p>
    <w:p w:rsidR="000B569B" w:rsidRPr="005A03FF" w:rsidRDefault="000B569B" w:rsidP="000B569B">
      <w:pPr>
        <w:jc w:val="center"/>
        <w:rPr>
          <w:b/>
          <w:sz w:val="30"/>
          <w:szCs w:val="30"/>
        </w:rPr>
      </w:pPr>
      <w:r w:rsidRPr="005A03FF">
        <w:rPr>
          <w:b/>
          <w:sz w:val="30"/>
          <w:szCs w:val="30"/>
        </w:rPr>
        <w:t xml:space="preserve">THỰC HIỆN NHIỆM VỤ GIÁO DỤC NĂM HỌC </w:t>
      </w:r>
      <w:r w:rsidR="005A03FF" w:rsidRPr="005A03FF">
        <w:rPr>
          <w:b/>
          <w:sz w:val="30"/>
          <w:szCs w:val="30"/>
        </w:rPr>
        <w:t>202</w:t>
      </w:r>
      <w:r w:rsidR="009025E7">
        <w:rPr>
          <w:b/>
          <w:sz w:val="30"/>
          <w:szCs w:val="30"/>
        </w:rPr>
        <w:t>1</w:t>
      </w:r>
      <w:r w:rsidR="005A03FF" w:rsidRPr="005A03FF">
        <w:rPr>
          <w:b/>
          <w:sz w:val="30"/>
          <w:szCs w:val="30"/>
        </w:rPr>
        <w:t xml:space="preserve"> - 202</w:t>
      </w:r>
      <w:r w:rsidR="009025E7">
        <w:rPr>
          <w:b/>
          <w:sz w:val="30"/>
          <w:szCs w:val="30"/>
        </w:rPr>
        <w:t>2</w:t>
      </w:r>
    </w:p>
    <w:p w:rsidR="000B569B" w:rsidRPr="005A03FF" w:rsidRDefault="000B569B" w:rsidP="003C7AFE">
      <w:pPr>
        <w:spacing w:after="240"/>
        <w:jc w:val="center"/>
        <w:rPr>
          <w:b/>
          <w:sz w:val="30"/>
          <w:szCs w:val="30"/>
        </w:rPr>
      </w:pPr>
      <w:r w:rsidRPr="005A03FF">
        <w:rPr>
          <w:b/>
          <w:sz w:val="30"/>
          <w:szCs w:val="30"/>
        </w:rPr>
        <w:t>BẬC HỌC TRUNG HỌC CƠ SỞ</w:t>
      </w:r>
    </w:p>
    <w:p w:rsidR="000B569B" w:rsidRDefault="000B569B" w:rsidP="003C7AFE">
      <w:pPr>
        <w:pStyle w:val="ListParagraph"/>
        <w:numPr>
          <w:ilvl w:val="0"/>
          <w:numId w:val="16"/>
        </w:numPr>
        <w:spacing w:before="120"/>
        <w:jc w:val="both"/>
        <w:rPr>
          <w:b/>
          <w:sz w:val="26"/>
          <w:szCs w:val="26"/>
        </w:rPr>
      </w:pPr>
      <w:r>
        <w:rPr>
          <w:b/>
          <w:sz w:val="26"/>
          <w:szCs w:val="26"/>
        </w:rPr>
        <w:t xml:space="preserve">ĐÁNH GIÁ VIỆC THỰC HIỆN KẾ HOẠCH NĂM HỌC </w:t>
      </w:r>
      <w:r w:rsidR="00D52B56">
        <w:rPr>
          <w:b/>
          <w:sz w:val="26"/>
          <w:szCs w:val="26"/>
        </w:rPr>
        <w:t xml:space="preserve">2020 </w:t>
      </w:r>
      <w:r w:rsidR="003C7AFE">
        <w:rPr>
          <w:b/>
          <w:sz w:val="26"/>
          <w:szCs w:val="26"/>
        </w:rPr>
        <w:t>–</w:t>
      </w:r>
      <w:r w:rsidR="00D52B56">
        <w:rPr>
          <w:b/>
          <w:sz w:val="26"/>
          <w:szCs w:val="26"/>
        </w:rPr>
        <w:t xml:space="preserve"> 2021</w:t>
      </w:r>
    </w:p>
    <w:p w:rsidR="003C7AFE" w:rsidRPr="003C7AFE" w:rsidRDefault="003C7AFE" w:rsidP="003C7AFE">
      <w:pPr>
        <w:jc w:val="both"/>
        <w:rPr>
          <w:b/>
        </w:rPr>
      </w:pPr>
    </w:p>
    <w:p w:rsidR="00503235" w:rsidRPr="00581F97" w:rsidRDefault="00503235" w:rsidP="003C7AFE">
      <w:pPr>
        <w:pStyle w:val="ListParagraph"/>
        <w:numPr>
          <w:ilvl w:val="0"/>
          <w:numId w:val="18"/>
        </w:numPr>
        <w:spacing w:after="120"/>
        <w:jc w:val="both"/>
        <w:rPr>
          <w:b/>
        </w:rPr>
      </w:pPr>
      <w:r w:rsidRPr="00581F97">
        <w:rPr>
          <w:b/>
        </w:rPr>
        <w:t>Số liệu tổng kết:</w:t>
      </w:r>
    </w:p>
    <w:p w:rsidR="00503235" w:rsidRPr="00362CDA" w:rsidRDefault="00503235" w:rsidP="00581F97">
      <w:pPr>
        <w:spacing w:before="120" w:after="120"/>
        <w:jc w:val="both"/>
        <w:rPr>
          <w:b/>
          <w:sz w:val="26"/>
          <w:szCs w:val="26"/>
        </w:rPr>
      </w:pPr>
      <w:r w:rsidRPr="00362CDA">
        <w:rPr>
          <w:sz w:val="26"/>
          <w:szCs w:val="26"/>
        </w:rPr>
        <w:t xml:space="preserve">     </w:t>
      </w:r>
      <w:r w:rsidR="00E00C9F" w:rsidRPr="00362CDA">
        <w:rPr>
          <w:sz w:val="26"/>
          <w:szCs w:val="26"/>
        </w:rPr>
        <w:t>Xếp loại h</w:t>
      </w:r>
      <w:r w:rsidRPr="00362CDA">
        <w:rPr>
          <w:sz w:val="26"/>
          <w:szCs w:val="26"/>
        </w:rPr>
        <w:t>ạnh kiểm</w:t>
      </w:r>
      <w:r w:rsidR="00E00C9F" w:rsidRPr="00362CDA">
        <w:rPr>
          <w:sz w:val="26"/>
          <w:szCs w:val="26"/>
        </w:rPr>
        <w:t xml:space="preserve"> cả năm</w:t>
      </w:r>
      <w:r w:rsidRPr="00362CDA">
        <w:rPr>
          <w:sz w:val="26"/>
          <w:szCs w:val="26"/>
        </w:rPr>
        <w:t xml:space="preserve">: </w:t>
      </w:r>
    </w:p>
    <w:tbl>
      <w:tblPr>
        <w:tblW w:w="9937" w:type="dxa"/>
        <w:tblInd w:w="93" w:type="dxa"/>
        <w:tblLayout w:type="fixed"/>
        <w:tblLook w:val="04A0" w:firstRow="1" w:lastRow="0" w:firstColumn="1" w:lastColumn="0" w:noHBand="0" w:noVBand="1"/>
      </w:tblPr>
      <w:tblGrid>
        <w:gridCol w:w="2567"/>
        <w:gridCol w:w="992"/>
        <w:gridCol w:w="992"/>
        <w:gridCol w:w="851"/>
        <w:gridCol w:w="850"/>
        <w:gridCol w:w="851"/>
        <w:gridCol w:w="708"/>
        <w:gridCol w:w="709"/>
        <w:gridCol w:w="709"/>
        <w:gridCol w:w="708"/>
      </w:tblGrid>
      <w:tr w:rsidR="00E13722" w:rsidRPr="005E5CAA" w:rsidTr="00D52B56">
        <w:trPr>
          <w:trHeight w:val="28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3722" w:rsidRPr="005A03FF" w:rsidRDefault="00E13722" w:rsidP="005A03FF">
            <w:pPr>
              <w:spacing w:before="120" w:after="120"/>
              <w:jc w:val="center"/>
              <w:rPr>
                <w:iCs/>
              </w:rPr>
            </w:pPr>
            <w:r w:rsidRPr="005A03FF">
              <w:t>Trường THCS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13722" w:rsidRPr="005A03FF" w:rsidRDefault="00E13722" w:rsidP="005A03FF">
            <w:pPr>
              <w:spacing w:before="120" w:after="120"/>
              <w:jc w:val="center"/>
              <w:rPr>
                <w:iCs/>
              </w:rPr>
            </w:pPr>
            <w:r w:rsidRPr="005A03FF">
              <w:t xml:space="preserve">Số lượng </w:t>
            </w:r>
            <w:r w:rsidRPr="005A03FF">
              <w:br/>
              <w:t>HS</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722" w:rsidRPr="005A03FF" w:rsidRDefault="00E13722" w:rsidP="005A03FF">
            <w:pPr>
              <w:spacing w:before="120" w:after="120"/>
              <w:jc w:val="center"/>
              <w:rPr>
                <w:iCs/>
              </w:rPr>
            </w:pPr>
            <w:r w:rsidRPr="005A03FF">
              <w:t>TỐT</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722" w:rsidRPr="005A03FF" w:rsidRDefault="00E13722" w:rsidP="005A03FF">
            <w:pPr>
              <w:spacing w:before="120" w:after="120"/>
              <w:jc w:val="center"/>
              <w:rPr>
                <w:iCs/>
              </w:rPr>
            </w:pPr>
            <w:r w:rsidRPr="005A03FF">
              <w:t>KHÁ</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722" w:rsidRPr="005A03FF" w:rsidRDefault="00E13722" w:rsidP="005A03FF">
            <w:pPr>
              <w:spacing w:before="120" w:after="120"/>
              <w:jc w:val="center"/>
              <w:rPr>
                <w:iCs/>
              </w:rPr>
            </w:pPr>
            <w:r w:rsidRPr="005A03FF">
              <w:t>TRUNG BÌNH</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722" w:rsidRPr="005A03FF" w:rsidRDefault="00E13722" w:rsidP="005A03FF">
            <w:pPr>
              <w:spacing w:before="120" w:after="120"/>
              <w:jc w:val="center"/>
              <w:rPr>
                <w:iCs/>
              </w:rPr>
            </w:pPr>
            <w:r w:rsidRPr="005A03FF">
              <w:t xml:space="preserve">YẾU </w:t>
            </w:r>
          </w:p>
        </w:tc>
      </w:tr>
      <w:tr w:rsidR="00E13722" w:rsidRPr="005E5CAA" w:rsidTr="00D52B56">
        <w:trPr>
          <w:trHeight w:val="285"/>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E13722" w:rsidRPr="005A03FF" w:rsidRDefault="00E13722" w:rsidP="005A03FF">
            <w:pPr>
              <w:spacing w:before="120" w:after="120"/>
              <w:rPr>
                <w:i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13722" w:rsidRPr="005A03FF" w:rsidRDefault="00E13722" w:rsidP="005A03FF">
            <w:pPr>
              <w:spacing w:before="120" w:after="120"/>
              <w:rPr>
                <w:iCs/>
              </w:rPr>
            </w:pPr>
          </w:p>
        </w:tc>
        <w:tc>
          <w:tcPr>
            <w:tcW w:w="992" w:type="dxa"/>
            <w:tcBorders>
              <w:top w:val="nil"/>
              <w:left w:val="nil"/>
              <w:bottom w:val="single" w:sz="4" w:space="0" w:color="auto"/>
              <w:right w:val="single" w:sz="4" w:space="0" w:color="auto"/>
            </w:tcBorders>
            <w:shd w:val="clear" w:color="auto" w:fill="auto"/>
            <w:noWrap/>
            <w:vAlign w:val="bottom"/>
            <w:hideMark/>
          </w:tcPr>
          <w:p w:rsidR="00E13722" w:rsidRPr="005A03FF" w:rsidRDefault="00E13722" w:rsidP="005A03FF">
            <w:pPr>
              <w:spacing w:before="120" w:after="120"/>
              <w:jc w:val="center"/>
              <w:rPr>
                <w:iCs/>
              </w:rPr>
            </w:pPr>
            <w:r w:rsidRPr="005A03FF">
              <w:t>TS</w:t>
            </w:r>
          </w:p>
        </w:tc>
        <w:tc>
          <w:tcPr>
            <w:tcW w:w="851" w:type="dxa"/>
            <w:tcBorders>
              <w:top w:val="nil"/>
              <w:left w:val="nil"/>
              <w:bottom w:val="single" w:sz="4" w:space="0" w:color="auto"/>
              <w:right w:val="single" w:sz="4" w:space="0" w:color="auto"/>
            </w:tcBorders>
            <w:shd w:val="clear" w:color="auto" w:fill="auto"/>
            <w:noWrap/>
            <w:vAlign w:val="bottom"/>
            <w:hideMark/>
          </w:tcPr>
          <w:p w:rsidR="00E13722" w:rsidRPr="005A03FF" w:rsidRDefault="00E13722" w:rsidP="005A03FF">
            <w:pPr>
              <w:spacing w:before="120" w:after="120"/>
              <w:jc w:val="center"/>
              <w:rPr>
                <w:iCs/>
              </w:rPr>
            </w:pPr>
            <w:r w:rsidRPr="005A03FF">
              <w:t>%</w:t>
            </w:r>
          </w:p>
        </w:tc>
        <w:tc>
          <w:tcPr>
            <w:tcW w:w="850" w:type="dxa"/>
            <w:tcBorders>
              <w:top w:val="nil"/>
              <w:left w:val="nil"/>
              <w:bottom w:val="single" w:sz="4" w:space="0" w:color="auto"/>
              <w:right w:val="single" w:sz="4" w:space="0" w:color="auto"/>
            </w:tcBorders>
            <w:shd w:val="clear" w:color="auto" w:fill="auto"/>
            <w:noWrap/>
            <w:vAlign w:val="bottom"/>
            <w:hideMark/>
          </w:tcPr>
          <w:p w:rsidR="00E13722" w:rsidRPr="005A03FF" w:rsidRDefault="00E13722" w:rsidP="005A03FF">
            <w:pPr>
              <w:spacing w:before="120" w:after="120"/>
              <w:jc w:val="center"/>
              <w:rPr>
                <w:iCs/>
              </w:rPr>
            </w:pPr>
            <w:r w:rsidRPr="005A03FF">
              <w:t>TS</w:t>
            </w:r>
          </w:p>
        </w:tc>
        <w:tc>
          <w:tcPr>
            <w:tcW w:w="851" w:type="dxa"/>
            <w:tcBorders>
              <w:top w:val="nil"/>
              <w:left w:val="nil"/>
              <w:bottom w:val="single" w:sz="4" w:space="0" w:color="auto"/>
              <w:right w:val="single" w:sz="4" w:space="0" w:color="auto"/>
            </w:tcBorders>
            <w:shd w:val="clear" w:color="auto" w:fill="auto"/>
            <w:noWrap/>
            <w:vAlign w:val="bottom"/>
            <w:hideMark/>
          </w:tcPr>
          <w:p w:rsidR="00E13722" w:rsidRPr="005A03FF" w:rsidRDefault="00E13722" w:rsidP="005A03FF">
            <w:pPr>
              <w:spacing w:before="120" w:after="120"/>
              <w:jc w:val="center"/>
              <w:rPr>
                <w:iCs/>
              </w:rPr>
            </w:pPr>
            <w:r w:rsidRPr="005A03FF">
              <w:t>%</w:t>
            </w:r>
          </w:p>
        </w:tc>
        <w:tc>
          <w:tcPr>
            <w:tcW w:w="708" w:type="dxa"/>
            <w:tcBorders>
              <w:top w:val="nil"/>
              <w:left w:val="nil"/>
              <w:bottom w:val="single" w:sz="4" w:space="0" w:color="auto"/>
              <w:right w:val="single" w:sz="4" w:space="0" w:color="auto"/>
            </w:tcBorders>
            <w:shd w:val="clear" w:color="auto" w:fill="auto"/>
            <w:noWrap/>
            <w:vAlign w:val="bottom"/>
            <w:hideMark/>
          </w:tcPr>
          <w:p w:rsidR="00E13722" w:rsidRPr="005A03FF" w:rsidRDefault="00E13722" w:rsidP="005A03FF">
            <w:pPr>
              <w:spacing w:before="120" w:after="120"/>
              <w:jc w:val="center"/>
              <w:rPr>
                <w:iCs/>
              </w:rPr>
            </w:pPr>
            <w:r w:rsidRPr="005A03FF">
              <w:t>TS</w:t>
            </w:r>
          </w:p>
        </w:tc>
        <w:tc>
          <w:tcPr>
            <w:tcW w:w="709" w:type="dxa"/>
            <w:tcBorders>
              <w:top w:val="nil"/>
              <w:left w:val="nil"/>
              <w:bottom w:val="single" w:sz="4" w:space="0" w:color="auto"/>
              <w:right w:val="single" w:sz="4" w:space="0" w:color="auto"/>
            </w:tcBorders>
            <w:shd w:val="clear" w:color="auto" w:fill="auto"/>
            <w:noWrap/>
            <w:vAlign w:val="bottom"/>
            <w:hideMark/>
          </w:tcPr>
          <w:p w:rsidR="00E13722" w:rsidRPr="005A03FF" w:rsidRDefault="00E13722" w:rsidP="005A03FF">
            <w:pPr>
              <w:spacing w:before="120" w:after="120"/>
              <w:jc w:val="center"/>
              <w:rPr>
                <w:iCs/>
              </w:rPr>
            </w:pPr>
            <w:r w:rsidRPr="005A03FF">
              <w:t>%</w:t>
            </w:r>
          </w:p>
        </w:tc>
        <w:tc>
          <w:tcPr>
            <w:tcW w:w="709" w:type="dxa"/>
            <w:tcBorders>
              <w:top w:val="nil"/>
              <w:left w:val="nil"/>
              <w:bottom w:val="single" w:sz="4" w:space="0" w:color="auto"/>
              <w:right w:val="single" w:sz="4" w:space="0" w:color="auto"/>
            </w:tcBorders>
            <w:shd w:val="clear" w:color="auto" w:fill="auto"/>
            <w:noWrap/>
            <w:vAlign w:val="bottom"/>
            <w:hideMark/>
          </w:tcPr>
          <w:p w:rsidR="00E13722" w:rsidRPr="005A03FF" w:rsidRDefault="00E13722" w:rsidP="005A03FF">
            <w:pPr>
              <w:spacing w:before="120" w:after="120"/>
              <w:jc w:val="center"/>
              <w:rPr>
                <w:iCs/>
              </w:rPr>
            </w:pPr>
            <w:r w:rsidRPr="005A03FF">
              <w:t>TS</w:t>
            </w:r>
          </w:p>
        </w:tc>
        <w:tc>
          <w:tcPr>
            <w:tcW w:w="708" w:type="dxa"/>
            <w:tcBorders>
              <w:top w:val="nil"/>
              <w:left w:val="nil"/>
              <w:bottom w:val="single" w:sz="4" w:space="0" w:color="auto"/>
              <w:right w:val="single" w:sz="4" w:space="0" w:color="auto"/>
            </w:tcBorders>
            <w:shd w:val="clear" w:color="auto" w:fill="auto"/>
            <w:noWrap/>
            <w:vAlign w:val="bottom"/>
            <w:hideMark/>
          </w:tcPr>
          <w:p w:rsidR="00E13722" w:rsidRPr="005A03FF" w:rsidRDefault="005A03FF" w:rsidP="005A03FF">
            <w:pPr>
              <w:spacing w:before="120" w:after="120"/>
              <w:jc w:val="center"/>
              <w:rPr>
                <w:iCs/>
              </w:rPr>
            </w:pPr>
            <w:r>
              <w:t>%</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BA ĐÌNH</w:t>
            </w:r>
          </w:p>
        </w:tc>
        <w:tc>
          <w:tcPr>
            <w:tcW w:w="992" w:type="dxa"/>
            <w:tcBorders>
              <w:top w:val="nil"/>
              <w:left w:val="nil"/>
              <w:bottom w:val="single" w:sz="4" w:space="0" w:color="auto"/>
              <w:right w:val="single" w:sz="4" w:space="0" w:color="auto"/>
            </w:tcBorders>
            <w:shd w:val="clear" w:color="auto" w:fill="auto"/>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1767</w:t>
            </w:r>
          </w:p>
        </w:tc>
        <w:tc>
          <w:tcPr>
            <w:tcW w:w="992"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1685</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95,36</w:t>
            </w:r>
          </w:p>
        </w:tc>
        <w:tc>
          <w:tcPr>
            <w:tcW w:w="850"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80</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4,53</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2</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0,11</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TRẦN BỘI CƠ</w:t>
            </w:r>
          </w:p>
        </w:tc>
        <w:tc>
          <w:tcPr>
            <w:tcW w:w="992" w:type="dxa"/>
            <w:tcBorders>
              <w:top w:val="nil"/>
              <w:left w:val="nil"/>
              <w:bottom w:val="single" w:sz="4" w:space="0" w:color="auto"/>
              <w:right w:val="single" w:sz="4" w:space="0" w:color="auto"/>
            </w:tcBorders>
            <w:shd w:val="clear" w:color="auto" w:fill="auto"/>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2296</w:t>
            </w:r>
          </w:p>
        </w:tc>
        <w:tc>
          <w:tcPr>
            <w:tcW w:w="992"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2067</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95,36</w:t>
            </w:r>
          </w:p>
        </w:tc>
        <w:tc>
          <w:tcPr>
            <w:tcW w:w="850"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194</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4,53</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35</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0,11</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KIM ĐỒNG</w:t>
            </w:r>
          </w:p>
        </w:tc>
        <w:tc>
          <w:tcPr>
            <w:tcW w:w="992" w:type="dxa"/>
            <w:tcBorders>
              <w:top w:val="nil"/>
              <w:left w:val="nil"/>
              <w:bottom w:val="single" w:sz="4" w:space="0" w:color="auto"/>
              <w:right w:val="single" w:sz="4" w:space="0" w:color="auto"/>
            </w:tcBorders>
            <w:shd w:val="clear" w:color="auto" w:fill="auto"/>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2133</w:t>
            </w:r>
          </w:p>
        </w:tc>
        <w:tc>
          <w:tcPr>
            <w:tcW w:w="992"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1893</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88,79</w:t>
            </w:r>
          </w:p>
        </w:tc>
        <w:tc>
          <w:tcPr>
            <w:tcW w:w="850"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217</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10,18</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23</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1,08</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HỒNG BÀNG</w:t>
            </w:r>
          </w:p>
        </w:tc>
        <w:tc>
          <w:tcPr>
            <w:tcW w:w="992" w:type="dxa"/>
            <w:tcBorders>
              <w:top w:val="nil"/>
              <w:left w:val="nil"/>
              <w:bottom w:val="single" w:sz="4" w:space="0" w:color="auto"/>
              <w:right w:val="single" w:sz="4" w:space="0" w:color="auto"/>
            </w:tcBorders>
            <w:shd w:val="clear" w:color="auto" w:fill="auto"/>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3076</w:t>
            </w:r>
          </w:p>
        </w:tc>
        <w:tc>
          <w:tcPr>
            <w:tcW w:w="992"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2883</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93,73</w:t>
            </w:r>
          </w:p>
        </w:tc>
        <w:tc>
          <w:tcPr>
            <w:tcW w:w="850"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185</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6,01</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8</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0,26</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MẠCH KIẾM HÙNG</w:t>
            </w:r>
          </w:p>
        </w:tc>
        <w:tc>
          <w:tcPr>
            <w:tcW w:w="992" w:type="dxa"/>
            <w:tcBorders>
              <w:top w:val="nil"/>
              <w:left w:val="nil"/>
              <w:bottom w:val="single" w:sz="4" w:space="0" w:color="auto"/>
              <w:right w:val="single" w:sz="4" w:space="0" w:color="auto"/>
            </w:tcBorders>
            <w:shd w:val="clear" w:color="auto" w:fill="auto"/>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1456</w:t>
            </w:r>
          </w:p>
        </w:tc>
        <w:tc>
          <w:tcPr>
            <w:tcW w:w="992"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1319</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90,59</w:t>
            </w:r>
          </w:p>
        </w:tc>
        <w:tc>
          <w:tcPr>
            <w:tcW w:w="850"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137</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9,41</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LÝ PHONG</w:t>
            </w:r>
          </w:p>
        </w:tc>
        <w:tc>
          <w:tcPr>
            <w:tcW w:w="992" w:type="dxa"/>
            <w:tcBorders>
              <w:top w:val="nil"/>
              <w:left w:val="nil"/>
              <w:bottom w:val="single" w:sz="4" w:space="0" w:color="auto"/>
              <w:right w:val="single" w:sz="4" w:space="0" w:color="auto"/>
            </w:tcBorders>
            <w:shd w:val="clear" w:color="auto" w:fill="auto"/>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1561</w:t>
            </w:r>
          </w:p>
        </w:tc>
        <w:tc>
          <w:tcPr>
            <w:tcW w:w="992"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1386</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90,59</w:t>
            </w:r>
          </w:p>
        </w:tc>
        <w:tc>
          <w:tcPr>
            <w:tcW w:w="850"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175</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9,41</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VĂN LANG</w:t>
            </w:r>
          </w:p>
        </w:tc>
        <w:tc>
          <w:tcPr>
            <w:tcW w:w="992" w:type="dxa"/>
            <w:tcBorders>
              <w:top w:val="nil"/>
              <w:left w:val="nil"/>
              <w:bottom w:val="single" w:sz="4" w:space="0" w:color="auto"/>
              <w:right w:val="single" w:sz="4" w:space="0" w:color="auto"/>
            </w:tcBorders>
            <w:shd w:val="clear" w:color="auto" w:fill="auto"/>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281</w:t>
            </w:r>
          </w:p>
        </w:tc>
        <w:tc>
          <w:tcPr>
            <w:tcW w:w="992"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270</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96,09</w:t>
            </w:r>
          </w:p>
        </w:tc>
        <w:tc>
          <w:tcPr>
            <w:tcW w:w="850"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11</w:t>
            </w:r>
          </w:p>
        </w:tc>
        <w:tc>
          <w:tcPr>
            <w:tcW w:w="851" w:type="dxa"/>
            <w:tcBorders>
              <w:top w:val="nil"/>
              <w:left w:val="nil"/>
              <w:bottom w:val="single" w:sz="4" w:space="0" w:color="auto"/>
              <w:right w:val="single" w:sz="4" w:space="0" w:color="auto"/>
            </w:tcBorders>
            <w:shd w:val="clear" w:color="auto" w:fill="auto"/>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3,91</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c>
          <w:tcPr>
            <w:tcW w:w="709"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8" w:type="dxa"/>
            <w:tcBorders>
              <w:top w:val="nil"/>
              <w:left w:val="nil"/>
              <w:bottom w:val="single" w:sz="4" w:space="0" w:color="auto"/>
              <w:right w:val="single" w:sz="4" w:space="0" w:color="auto"/>
            </w:tcBorders>
            <w:shd w:val="clear" w:color="auto" w:fill="auto"/>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r w:rsidR="00D52B56" w:rsidRPr="005E5CAA" w:rsidTr="00D52B56">
        <w:trPr>
          <w:trHeight w:val="397"/>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D52B56" w:rsidRPr="00D52B56" w:rsidRDefault="00D52B56" w:rsidP="00D52B56">
            <w:pPr>
              <w:rPr>
                <w:color w:val="000000" w:themeColor="text1"/>
                <w:sz w:val="26"/>
                <w:szCs w:val="26"/>
              </w:rPr>
            </w:pPr>
            <w:r w:rsidRPr="00D52B56">
              <w:rPr>
                <w:color w:val="000000" w:themeColor="text1"/>
                <w:sz w:val="26"/>
                <w:szCs w:val="26"/>
              </w:rPr>
              <w:t>TOÀN QUẬN</w:t>
            </w:r>
          </w:p>
        </w:tc>
        <w:tc>
          <w:tcPr>
            <w:tcW w:w="992" w:type="dxa"/>
            <w:tcBorders>
              <w:top w:val="nil"/>
              <w:left w:val="nil"/>
              <w:bottom w:val="single" w:sz="4" w:space="0" w:color="auto"/>
              <w:right w:val="single" w:sz="4" w:space="0" w:color="auto"/>
            </w:tcBorders>
            <w:shd w:val="clear" w:color="000000" w:fill="FFFFFF"/>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12570</w:t>
            </w:r>
          </w:p>
        </w:tc>
        <w:tc>
          <w:tcPr>
            <w:tcW w:w="992" w:type="dxa"/>
            <w:tcBorders>
              <w:top w:val="nil"/>
              <w:left w:val="nil"/>
              <w:bottom w:val="single" w:sz="4" w:space="0" w:color="auto"/>
              <w:right w:val="single" w:sz="4" w:space="0" w:color="auto"/>
            </w:tcBorders>
            <w:shd w:val="clear" w:color="000000" w:fill="FFFFFF"/>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11503</w:t>
            </w:r>
          </w:p>
        </w:tc>
        <w:tc>
          <w:tcPr>
            <w:tcW w:w="851" w:type="dxa"/>
            <w:tcBorders>
              <w:top w:val="nil"/>
              <w:left w:val="nil"/>
              <w:bottom w:val="single" w:sz="4" w:space="0" w:color="auto"/>
              <w:right w:val="single" w:sz="4" w:space="0" w:color="auto"/>
            </w:tcBorders>
            <w:shd w:val="clear" w:color="000000" w:fill="FFFFFF"/>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91,51</w:t>
            </w:r>
          </w:p>
        </w:tc>
        <w:tc>
          <w:tcPr>
            <w:tcW w:w="850" w:type="dxa"/>
            <w:tcBorders>
              <w:top w:val="nil"/>
              <w:left w:val="nil"/>
              <w:bottom w:val="single" w:sz="4" w:space="0" w:color="auto"/>
              <w:right w:val="single" w:sz="4" w:space="0" w:color="auto"/>
            </w:tcBorders>
            <w:shd w:val="clear" w:color="000000" w:fill="FFFFFF"/>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999</w:t>
            </w:r>
          </w:p>
        </w:tc>
        <w:tc>
          <w:tcPr>
            <w:tcW w:w="851" w:type="dxa"/>
            <w:tcBorders>
              <w:top w:val="nil"/>
              <w:left w:val="nil"/>
              <w:bottom w:val="single" w:sz="4" w:space="0" w:color="auto"/>
              <w:right w:val="single" w:sz="4" w:space="0" w:color="auto"/>
            </w:tcBorders>
            <w:shd w:val="clear" w:color="000000" w:fill="FFFFFF"/>
            <w:noWrap/>
            <w:vAlign w:val="bottom"/>
            <w:hideMark/>
          </w:tcPr>
          <w:p w:rsidR="00D52B56" w:rsidRPr="00D52B56" w:rsidRDefault="00D52B56" w:rsidP="00D52B56">
            <w:pPr>
              <w:jc w:val="center"/>
              <w:rPr>
                <w:color w:val="000000" w:themeColor="text1"/>
                <w:sz w:val="26"/>
                <w:szCs w:val="26"/>
              </w:rPr>
            </w:pPr>
            <w:r w:rsidRPr="00D52B56">
              <w:rPr>
                <w:color w:val="000000" w:themeColor="text1"/>
                <w:sz w:val="26"/>
                <w:szCs w:val="26"/>
              </w:rPr>
              <w:t>7,95</w:t>
            </w:r>
          </w:p>
        </w:tc>
        <w:tc>
          <w:tcPr>
            <w:tcW w:w="708" w:type="dxa"/>
            <w:tcBorders>
              <w:top w:val="nil"/>
              <w:left w:val="nil"/>
              <w:bottom w:val="single" w:sz="4" w:space="0" w:color="auto"/>
              <w:right w:val="single" w:sz="4" w:space="0" w:color="auto"/>
            </w:tcBorders>
            <w:shd w:val="clear" w:color="000000" w:fill="FFFFFF"/>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68</w:t>
            </w:r>
          </w:p>
        </w:tc>
        <w:tc>
          <w:tcPr>
            <w:tcW w:w="709" w:type="dxa"/>
            <w:tcBorders>
              <w:top w:val="nil"/>
              <w:left w:val="nil"/>
              <w:bottom w:val="single" w:sz="4" w:space="0" w:color="auto"/>
              <w:right w:val="single" w:sz="4" w:space="0" w:color="auto"/>
            </w:tcBorders>
            <w:shd w:val="clear" w:color="000000" w:fill="FFFFFF"/>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0,54</w:t>
            </w:r>
          </w:p>
        </w:tc>
        <w:tc>
          <w:tcPr>
            <w:tcW w:w="709" w:type="dxa"/>
            <w:tcBorders>
              <w:top w:val="nil"/>
              <w:left w:val="nil"/>
              <w:bottom w:val="single" w:sz="4" w:space="0" w:color="auto"/>
              <w:right w:val="single" w:sz="4" w:space="0" w:color="auto"/>
            </w:tcBorders>
            <w:shd w:val="clear" w:color="000000" w:fill="FFFFFF"/>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w:t>
            </w:r>
          </w:p>
        </w:tc>
        <w:tc>
          <w:tcPr>
            <w:tcW w:w="708" w:type="dxa"/>
            <w:tcBorders>
              <w:top w:val="nil"/>
              <w:left w:val="nil"/>
              <w:bottom w:val="single" w:sz="4" w:space="0" w:color="auto"/>
              <w:right w:val="single" w:sz="4" w:space="0" w:color="auto"/>
            </w:tcBorders>
            <w:shd w:val="clear" w:color="000000" w:fill="FFFFFF"/>
            <w:noWrap/>
            <w:vAlign w:val="bottom"/>
          </w:tcPr>
          <w:p w:rsidR="00D52B56" w:rsidRPr="00D52B56" w:rsidRDefault="00D52B56" w:rsidP="00D52B56">
            <w:pPr>
              <w:jc w:val="center"/>
              <w:rPr>
                <w:color w:val="000000" w:themeColor="text1"/>
                <w:sz w:val="26"/>
                <w:szCs w:val="26"/>
              </w:rPr>
            </w:pPr>
            <w:r w:rsidRPr="00D52B56">
              <w:rPr>
                <w:color w:val="000000" w:themeColor="text1"/>
                <w:sz w:val="26"/>
                <w:szCs w:val="26"/>
              </w:rPr>
              <w:t>0,00</w:t>
            </w:r>
          </w:p>
        </w:tc>
      </w:tr>
    </w:tbl>
    <w:p w:rsidR="00503235" w:rsidRPr="00362CDA" w:rsidRDefault="00F83EB8" w:rsidP="00581F97">
      <w:pPr>
        <w:spacing w:before="120" w:after="120"/>
        <w:ind w:left="357"/>
        <w:jc w:val="both"/>
        <w:rPr>
          <w:b/>
          <w:sz w:val="26"/>
          <w:szCs w:val="26"/>
        </w:rPr>
      </w:pPr>
      <w:r w:rsidRPr="00362CDA">
        <w:rPr>
          <w:sz w:val="26"/>
          <w:szCs w:val="26"/>
        </w:rPr>
        <w:t>Xếp loại h</w:t>
      </w:r>
      <w:r w:rsidR="00503235" w:rsidRPr="00362CDA">
        <w:rPr>
          <w:sz w:val="26"/>
          <w:szCs w:val="26"/>
        </w:rPr>
        <w:t>ọc lực</w:t>
      </w:r>
      <w:r w:rsidRPr="00362CDA">
        <w:rPr>
          <w:sz w:val="26"/>
          <w:szCs w:val="26"/>
        </w:rPr>
        <w:t xml:space="preserve"> cả năm</w:t>
      </w:r>
      <w:r w:rsidR="00362CDA">
        <w:rPr>
          <w:sz w:val="26"/>
          <w:szCs w:val="26"/>
        </w:rPr>
        <w:t>:</w:t>
      </w:r>
    </w:p>
    <w:tbl>
      <w:tblPr>
        <w:tblW w:w="9933" w:type="dxa"/>
        <w:tblInd w:w="93" w:type="dxa"/>
        <w:tblLook w:val="04A0" w:firstRow="1" w:lastRow="0" w:firstColumn="1" w:lastColumn="0" w:noHBand="0" w:noVBand="1"/>
      </w:tblPr>
      <w:tblGrid>
        <w:gridCol w:w="2000"/>
        <w:gridCol w:w="816"/>
        <w:gridCol w:w="709"/>
        <w:gridCol w:w="756"/>
        <w:gridCol w:w="708"/>
        <w:gridCol w:w="756"/>
        <w:gridCol w:w="803"/>
        <w:gridCol w:w="756"/>
        <w:gridCol w:w="576"/>
        <w:gridCol w:w="636"/>
        <w:gridCol w:w="676"/>
        <w:gridCol w:w="741"/>
      </w:tblGrid>
      <w:tr w:rsidR="00503235" w:rsidRPr="002D0E01" w:rsidTr="005A03FF">
        <w:trPr>
          <w:trHeight w:val="28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Trường</w:t>
            </w:r>
            <w:r w:rsidR="003C0423" w:rsidRPr="005A03FF">
              <w:t xml:space="preserve"> THCS</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235" w:rsidRPr="005A03FF" w:rsidRDefault="00503235" w:rsidP="005A03FF">
            <w:pPr>
              <w:spacing w:before="120" w:after="120"/>
              <w:jc w:val="center"/>
              <w:rPr>
                <w:iCs/>
              </w:rPr>
            </w:pPr>
            <w:r w:rsidRPr="005A03FF">
              <w:t>Số lượng HS</w:t>
            </w:r>
          </w:p>
        </w:tc>
        <w:tc>
          <w:tcPr>
            <w:tcW w:w="14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3235" w:rsidRPr="005A03FF" w:rsidRDefault="00503235" w:rsidP="005A03FF">
            <w:pPr>
              <w:spacing w:before="120" w:after="120"/>
              <w:jc w:val="center"/>
              <w:rPr>
                <w:iCs/>
              </w:rPr>
            </w:pPr>
            <w:r w:rsidRPr="005A03FF">
              <w:t>GIỎI</w:t>
            </w:r>
          </w:p>
        </w:tc>
        <w:tc>
          <w:tcPr>
            <w:tcW w:w="14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3235" w:rsidRPr="005A03FF" w:rsidRDefault="00503235" w:rsidP="005A03FF">
            <w:pPr>
              <w:spacing w:before="120" w:after="120"/>
              <w:jc w:val="center"/>
              <w:rPr>
                <w:iCs/>
              </w:rPr>
            </w:pPr>
            <w:r w:rsidRPr="005A03FF">
              <w:t>KHÁ</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3235" w:rsidRPr="005A03FF" w:rsidRDefault="00503235" w:rsidP="005A03FF">
            <w:pPr>
              <w:spacing w:before="120" w:after="120"/>
              <w:jc w:val="center"/>
              <w:rPr>
                <w:iCs/>
              </w:rPr>
            </w:pPr>
            <w:r w:rsidRPr="005A03FF">
              <w:t>TRUNG BÌNH</w:t>
            </w:r>
          </w:p>
        </w:tc>
        <w:tc>
          <w:tcPr>
            <w:tcW w:w="12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3235" w:rsidRPr="005A03FF" w:rsidRDefault="00503235" w:rsidP="005A03FF">
            <w:pPr>
              <w:spacing w:before="120" w:after="120"/>
              <w:jc w:val="center"/>
              <w:rPr>
                <w:iCs/>
              </w:rPr>
            </w:pPr>
            <w:r w:rsidRPr="005A03FF">
              <w:t>YẾU</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3235" w:rsidRPr="005A03FF" w:rsidRDefault="00503235" w:rsidP="005A03FF">
            <w:pPr>
              <w:spacing w:before="120" w:after="120"/>
              <w:jc w:val="center"/>
              <w:rPr>
                <w:iCs/>
              </w:rPr>
            </w:pPr>
            <w:r w:rsidRPr="005A03FF">
              <w:t>KÉM</w:t>
            </w:r>
          </w:p>
        </w:tc>
      </w:tr>
      <w:tr w:rsidR="00503235" w:rsidRPr="002D0E01" w:rsidTr="005A03FF">
        <w:trPr>
          <w:trHeight w:val="28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503235" w:rsidRPr="005A03FF" w:rsidRDefault="00503235" w:rsidP="005A03FF">
            <w:pPr>
              <w:spacing w:before="120" w:after="120"/>
              <w:rPr>
                <w:iCs/>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503235" w:rsidRPr="005A03FF" w:rsidRDefault="00503235" w:rsidP="005A03FF">
            <w:pPr>
              <w:spacing w:before="120" w:after="120"/>
              <w:rPr>
                <w:iCs/>
              </w:rPr>
            </w:pPr>
          </w:p>
        </w:tc>
        <w:tc>
          <w:tcPr>
            <w:tcW w:w="709"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TS</w:t>
            </w:r>
          </w:p>
        </w:tc>
        <w:tc>
          <w:tcPr>
            <w:tcW w:w="756"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w:t>
            </w:r>
          </w:p>
        </w:tc>
        <w:tc>
          <w:tcPr>
            <w:tcW w:w="708"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TS</w:t>
            </w:r>
          </w:p>
        </w:tc>
        <w:tc>
          <w:tcPr>
            <w:tcW w:w="756"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w:t>
            </w:r>
          </w:p>
        </w:tc>
        <w:tc>
          <w:tcPr>
            <w:tcW w:w="803"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TS</w:t>
            </w:r>
          </w:p>
        </w:tc>
        <w:tc>
          <w:tcPr>
            <w:tcW w:w="756"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w:t>
            </w:r>
          </w:p>
        </w:tc>
        <w:tc>
          <w:tcPr>
            <w:tcW w:w="576"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TS</w:t>
            </w:r>
          </w:p>
        </w:tc>
        <w:tc>
          <w:tcPr>
            <w:tcW w:w="636"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w:t>
            </w:r>
          </w:p>
        </w:tc>
        <w:tc>
          <w:tcPr>
            <w:tcW w:w="676" w:type="dxa"/>
            <w:tcBorders>
              <w:top w:val="nil"/>
              <w:left w:val="nil"/>
              <w:bottom w:val="single" w:sz="4" w:space="0" w:color="auto"/>
              <w:right w:val="single" w:sz="4" w:space="0" w:color="auto"/>
            </w:tcBorders>
            <w:shd w:val="clear" w:color="auto" w:fill="auto"/>
            <w:noWrap/>
            <w:vAlign w:val="center"/>
            <w:hideMark/>
          </w:tcPr>
          <w:p w:rsidR="00503235" w:rsidRPr="005A03FF" w:rsidRDefault="00503235" w:rsidP="005A03FF">
            <w:pPr>
              <w:spacing w:before="120" w:after="120"/>
              <w:jc w:val="center"/>
              <w:rPr>
                <w:iCs/>
              </w:rPr>
            </w:pPr>
            <w:r w:rsidRPr="005A03FF">
              <w:t>TS</w:t>
            </w:r>
          </w:p>
        </w:tc>
        <w:tc>
          <w:tcPr>
            <w:tcW w:w="741" w:type="dxa"/>
            <w:tcBorders>
              <w:top w:val="nil"/>
              <w:left w:val="nil"/>
              <w:bottom w:val="single" w:sz="4" w:space="0" w:color="auto"/>
              <w:right w:val="single" w:sz="4" w:space="0" w:color="auto"/>
            </w:tcBorders>
            <w:shd w:val="clear" w:color="auto" w:fill="auto"/>
            <w:noWrap/>
            <w:vAlign w:val="center"/>
            <w:hideMark/>
          </w:tcPr>
          <w:p w:rsidR="00503235" w:rsidRPr="005A03FF" w:rsidRDefault="005A03FF" w:rsidP="005A03FF">
            <w:pPr>
              <w:spacing w:before="120" w:after="120"/>
              <w:jc w:val="center"/>
              <w:rPr>
                <w:iCs/>
              </w:rPr>
            </w:pPr>
            <w:r>
              <w:t>%</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52B56" w:rsidRDefault="00D52B56">
            <w:pPr>
              <w:rPr>
                <w:color w:val="000000"/>
              </w:rPr>
            </w:pPr>
            <w:r>
              <w:rPr>
                <w:color w:val="000000"/>
              </w:rPr>
              <w:t>Ba Đình</w:t>
            </w:r>
          </w:p>
        </w:tc>
        <w:tc>
          <w:tcPr>
            <w:tcW w:w="816" w:type="dxa"/>
            <w:tcBorders>
              <w:top w:val="nil"/>
              <w:left w:val="nil"/>
              <w:bottom w:val="single" w:sz="4" w:space="0" w:color="auto"/>
              <w:right w:val="single" w:sz="4" w:space="0" w:color="auto"/>
            </w:tcBorders>
            <w:shd w:val="clear" w:color="auto" w:fill="auto"/>
            <w:vAlign w:val="bottom"/>
            <w:hideMark/>
          </w:tcPr>
          <w:p w:rsidR="00D52B56" w:rsidRDefault="00D52B56" w:rsidP="00D52B56">
            <w:pPr>
              <w:jc w:val="center"/>
              <w:rPr>
                <w:color w:val="000000"/>
              </w:rPr>
            </w:pPr>
            <w:r>
              <w:rPr>
                <w:color w:val="000000"/>
              </w:rPr>
              <w:t>1767</w:t>
            </w:r>
          </w:p>
        </w:tc>
        <w:tc>
          <w:tcPr>
            <w:tcW w:w="709"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611</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34,58</w:t>
            </w:r>
          </w:p>
        </w:tc>
        <w:tc>
          <w:tcPr>
            <w:tcW w:w="708"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653</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36,96</w:t>
            </w:r>
          </w:p>
        </w:tc>
        <w:tc>
          <w:tcPr>
            <w:tcW w:w="803"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463</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26,20</w:t>
            </w:r>
          </w:p>
        </w:tc>
        <w:tc>
          <w:tcPr>
            <w:tcW w:w="5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35</w:t>
            </w:r>
          </w:p>
        </w:tc>
        <w:tc>
          <w:tcPr>
            <w:tcW w:w="63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1,98</w:t>
            </w:r>
          </w:p>
        </w:tc>
        <w:tc>
          <w:tcPr>
            <w:tcW w:w="6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5</w:t>
            </w:r>
          </w:p>
        </w:tc>
        <w:tc>
          <w:tcPr>
            <w:tcW w:w="741"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0,28</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52B56" w:rsidRDefault="00D52B56">
            <w:pPr>
              <w:rPr>
                <w:color w:val="000000"/>
              </w:rPr>
            </w:pPr>
            <w:r>
              <w:rPr>
                <w:color w:val="000000"/>
              </w:rPr>
              <w:t>Trần Bội Cơ</w:t>
            </w:r>
          </w:p>
        </w:tc>
        <w:tc>
          <w:tcPr>
            <w:tcW w:w="816" w:type="dxa"/>
            <w:tcBorders>
              <w:top w:val="nil"/>
              <w:left w:val="nil"/>
              <w:bottom w:val="single" w:sz="4" w:space="0" w:color="auto"/>
              <w:right w:val="single" w:sz="4" w:space="0" w:color="auto"/>
            </w:tcBorders>
            <w:shd w:val="clear" w:color="auto" w:fill="auto"/>
            <w:vAlign w:val="bottom"/>
            <w:hideMark/>
          </w:tcPr>
          <w:p w:rsidR="00D52B56" w:rsidRDefault="00D52B56" w:rsidP="00D52B56">
            <w:pPr>
              <w:jc w:val="center"/>
              <w:rPr>
                <w:color w:val="000000"/>
              </w:rPr>
            </w:pPr>
            <w:r>
              <w:rPr>
                <w:color w:val="000000"/>
              </w:rPr>
              <w:t>2296</w:t>
            </w:r>
          </w:p>
        </w:tc>
        <w:tc>
          <w:tcPr>
            <w:tcW w:w="709"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887</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38,63</w:t>
            </w:r>
          </w:p>
        </w:tc>
        <w:tc>
          <w:tcPr>
            <w:tcW w:w="708"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831</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36,19</w:t>
            </w:r>
          </w:p>
        </w:tc>
        <w:tc>
          <w:tcPr>
            <w:tcW w:w="803"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488</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21,25</w:t>
            </w:r>
          </w:p>
        </w:tc>
        <w:tc>
          <w:tcPr>
            <w:tcW w:w="5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78</w:t>
            </w:r>
          </w:p>
        </w:tc>
        <w:tc>
          <w:tcPr>
            <w:tcW w:w="63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3,40</w:t>
            </w:r>
          </w:p>
        </w:tc>
        <w:tc>
          <w:tcPr>
            <w:tcW w:w="6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12</w:t>
            </w:r>
          </w:p>
        </w:tc>
        <w:tc>
          <w:tcPr>
            <w:tcW w:w="741"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0,52</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52B56" w:rsidRDefault="00D52B56">
            <w:pPr>
              <w:rPr>
                <w:color w:val="000000"/>
              </w:rPr>
            </w:pPr>
            <w:r>
              <w:rPr>
                <w:color w:val="000000"/>
              </w:rPr>
              <w:t>Kim Đồng</w:t>
            </w:r>
          </w:p>
        </w:tc>
        <w:tc>
          <w:tcPr>
            <w:tcW w:w="816" w:type="dxa"/>
            <w:tcBorders>
              <w:top w:val="nil"/>
              <w:left w:val="nil"/>
              <w:bottom w:val="single" w:sz="4" w:space="0" w:color="auto"/>
              <w:right w:val="single" w:sz="4" w:space="0" w:color="auto"/>
            </w:tcBorders>
            <w:shd w:val="clear" w:color="auto" w:fill="auto"/>
            <w:vAlign w:val="bottom"/>
            <w:hideMark/>
          </w:tcPr>
          <w:p w:rsidR="00D52B56" w:rsidRDefault="00D52B56" w:rsidP="00D52B56">
            <w:pPr>
              <w:jc w:val="center"/>
              <w:rPr>
                <w:color w:val="000000"/>
              </w:rPr>
            </w:pPr>
            <w:r>
              <w:rPr>
                <w:color w:val="000000"/>
              </w:rPr>
              <w:t>2133</w:t>
            </w:r>
          </w:p>
        </w:tc>
        <w:tc>
          <w:tcPr>
            <w:tcW w:w="709"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877</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41,12</w:t>
            </w:r>
          </w:p>
        </w:tc>
        <w:tc>
          <w:tcPr>
            <w:tcW w:w="708"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717</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33,61</w:t>
            </w:r>
          </w:p>
        </w:tc>
        <w:tc>
          <w:tcPr>
            <w:tcW w:w="803"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430</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20,16</w:t>
            </w:r>
          </w:p>
        </w:tc>
        <w:tc>
          <w:tcPr>
            <w:tcW w:w="5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86</w:t>
            </w:r>
          </w:p>
        </w:tc>
        <w:tc>
          <w:tcPr>
            <w:tcW w:w="63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4,03</w:t>
            </w:r>
          </w:p>
        </w:tc>
        <w:tc>
          <w:tcPr>
            <w:tcW w:w="6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22</w:t>
            </w:r>
          </w:p>
        </w:tc>
        <w:tc>
          <w:tcPr>
            <w:tcW w:w="741"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1,03</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52B56" w:rsidRDefault="00D52B56">
            <w:pPr>
              <w:rPr>
                <w:color w:val="000000"/>
              </w:rPr>
            </w:pPr>
            <w:r>
              <w:rPr>
                <w:color w:val="000000"/>
              </w:rPr>
              <w:t>Hồng Bàng</w:t>
            </w:r>
          </w:p>
        </w:tc>
        <w:tc>
          <w:tcPr>
            <w:tcW w:w="816" w:type="dxa"/>
            <w:tcBorders>
              <w:top w:val="nil"/>
              <w:left w:val="nil"/>
              <w:bottom w:val="single" w:sz="4" w:space="0" w:color="auto"/>
              <w:right w:val="single" w:sz="4" w:space="0" w:color="auto"/>
            </w:tcBorders>
            <w:shd w:val="clear" w:color="auto" w:fill="auto"/>
            <w:vAlign w:val="bottom"/>
            <w:hideMark/>
          </w:tcPr>
          <w:p w:rsidR="00D52B56" w:rsidRDefault="00D52B56" w:rsidP="00D52B56">
            <w:pPr>
              <w:jc w:val="center"/>
              <w:rPr>
                <w:color w:val="000000"/>
              </w:rPr>
            </w:pPr>
            <w:r>
              <w:rPr>
                <w:color w:val="000000"/>
              </w:rPr>
              <w:t>3076</w:t>
            </w:r>
          </w:p>
        </w:tc>
        <w:tc>
          <w:tcPr>
            <w:tcW w:w="709"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1552</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50,46</w:t>
            </w:r>
          </w:p>
        </w:tc>
        <w:tc>
          <w:tcPr>
            <w:tcW w:w="708"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934</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30,36</w:t>
            </w:r>
          </w:p>
        </w:tc>
        <w:tc>
          <w:tcPr>
            <w:tcW w:w="803"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474</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15,41</w:t>
            </w:r>
          </w:p>
        </w:tc>
        <w:tc>
          <w:tcPr>
            <w:tcW w:w="5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94</w:t>
            </w:r>
          </w:p>
        </w:tc>
        <w:tc>
          <w:tcPr>
            <w:tcW w:w="63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3,06</w:t>
            </w:r>
          </w:p>
        </w:tc>
        <w:tc>
          <w:tcPr>
            <w:tcW w:w="6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22</w:t>
            </w:r>
          </w:p>
        </w:tc>
        <w:tc>
          <w:tcPr>
            <w:tcW w:w="741"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0,72</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52B56" w:rsidRDefault="00D52B56">
            <w:pPr>
              <w:rPr>
                <w:color w:val="000000"/>
              </w:rPr>
            </w:pPr>
            <w:r>
              <w:rPr>
                <w:color w:val="000000"/>
              </w:rPr>
              <w:t>Mạch Kiếm Hùng</w:t>
            </w:r>
          </w:p>
        </w:tc>
        <w:tc>
          <w:tcPr>
            <w:tcW w:w="816" w:type="dxa"/>
            <w:tcBorders>
              <w:top w:val="nil"/>
              <w:left w:val="nil"/>
              <w:bottom w:val="single" w:sz="4" w:space="0" w:color="auto"/>
              <w:right w:val="single" w:sz="4" w:space="0" w:color="auto"/>
            </w:tcBorders>
            <w:shd w:val="clear" w:color="auto" w:fill="auto"/>
            <w:vAlign w:val="bottom"/>
            <w:hideMark/>
          </w:tcPr>
          <w:p w:rsidR="00D52B56" w:rsidRDefault="00D52B56" w:rsidP="00D52B56">
            <w:pPr>
              <w:jc w:val="center"/>
              <w:rPr>
                <w:color w:val="000000"/>
              </w:rPr>
            </w:pPr>
            <w:r>
              <w:rPr>
                <w:color w:val="000000"/>
              </w:rPr>
              <w:t>1456</w:t>
            </w:r>
          </w:p>
        </w:tc>
        <w:tc>
          <w:tcPr>
            <w:tcW w:w="709"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563</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38,67</w:t>
            </w:r>
          </w:p>
        </w:tc>
        <w:tc>
          <w:tcPr>
            <w:tcW w:w="708"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530</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36,40</w:t>
            </w:r>
          </w:p>
        </w:tc>
        <w:tc>
          <w:tcPr>
            <w:tcW w:w="803"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305</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20,95</w:t>
            </w:r>
          </w:p>
        </w:tc>
        <w:tc>
          <w:tcPr>
            <w:tcW w:w="5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52</w:t>
            </w:r>
          </w:p>
        </w:tc>
        <w:tc>
          <w:tcPr>
            <w:tcW w:w="63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3,57</w:t>
            </w:r>
          </w:p>
        </w:tc>
        <w:tc>
          <w:tcPr>
            <w:tcW w:w="6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6</w:t>
            </w:r>
          </w:p>
        </w:tc>
        <w:tc>
          <w:tcPr>
            <w:tcW w:w="741"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0,41</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52B56" w:rsidRDefault="00D52B56">
            <w:pPr>
              <w:rPr>
                <w:color w:val="000000"/>
              </w:rPr>
            </w:pPr>
            <w:r>
              <w:rPr>
                <w:color w:val="000000"/>
              </w:rPr>
              <w:t>Lý Phong</w:t>
            </w:r>
          </w:p>
        </w:tc>
        <w:tc>
          <w:tcPr>
            <w:tcW w:w="816" w:type="dxa"/>
            <w:tcBorders>
              <w:top w:val="nil"/>
              <w:left w:val="nil"/>
              <w:bottom w:val="single" w:sz="4" w:space="0" w:color="auto"/>
              <w:right w:val="single" w:sz="4" w:space="0" w:color="auto"/>
            </w:tcBorders>
            <w:shd w:val="clear" w:color="auto" w:fill="auto"/>
            <w:vAlign w:val="bottom"/>
            <w:hideMark/>
          </w:tcPr>
          <w:p w:rsidR="00D52B56" w:rsidRDefault="00D52B56" w:rsidP="00D52B56">
            <w:pPr>
              <w:jc w:val="center"/>
              <w:rPr>
                <w:color w:val="000000"/>
              </w:rPr>
            </w:pPr>
            <w:r>
              <w:rPr>
                <w:color w:val="000000"/>
              </w:rPr>
              <w:t>1561</w:t>
            </w:r>
          </w:p>
        </w:tc>
        <w:tc>
          <w:tcPr>
            <w:tcW w:w="709"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449</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28,76</w:t>
            </w:r>
          </w:p>
        </w:tc>
        <w:tc>
          <w:tcPr>
            <w:tcW w:w="708"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594</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38,05</w:t>
            </w:r>
          </w:p>
        </w:tc>
        <w:tc>
          <w:tcPr>
            <w:tcW w:w="803"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422</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27,03</w:t>
            </w:r>
          </w:p>
        </w:tc>
        <w:tc>
          <w:tcPr>
            <w:tcW w:w="5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83</w:t>
            </w:r>
          </w:p>
        </w:tc>
        <w:tc>
          <w:tcPr>
            <w:tcW w:w="63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5,32</w:t>
            </w:r>
          </w:p>
        </w:tc>
        <w:tc>
          <w:tcPr>
            <w:tcW w:w="6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13</w:t>
            </w:r>
          </w:p>
        </w:tc>
        <w:tc>
          <w:tcPr>
            <w:tcW w:w="741"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0,83</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52B56" w:rsidRDefault="00D52B56">
            <w:pPr>
              <w:rPr>
                <w:color w:val="000000"/>
              </w:rPr>
            </w:pPr>
            <w:r>
              <w:rPr>
                <w:color w:val="000000"/>
              </w:rPr>
              <w:t>Văn Lang</w:t>
            </w:r>
          </w:p>
        </w:tc>
        <w:tc>
          <w:tcPr>
            <w:tcW w:w="816" w:type="dxa"/>
            <w:tcBorders>
              <w:top w:val="nil"/>
              <w:left w:val="nil"/>
              <w:bottom w:val="single" w:sz="4" w:space="0" w:color="auto"/>
              <w:right w:val="single" w:sz="4" w:space="0" w:color="auto"/>
            </w:tcBorders>
            <w:shd w:val="clear" w:color="auto" w:fill="auto"/>
            <w:vAlign w:val="bottom"/>
            <w:hideMark/>
          </w:tcPr>
          <w:p w:rsidR="00D52B56" w:rsidRDefault="00D52B56" w:rsidP="00D52B56">
            <w:pPr>
              <w:jc w:val="center"/>
              <w:rPr>
                <w:color w:val="000000"/>
              </w:rPr>
            </w:pPr>
            <w:r>
              <w:rPr>
                <w:color w:val="000000"/>
              </w:rPr>
              <w:t>281</w:t>
            </w:r>
          </w:p>
        </w:tc>
        <w:tc>
          <w:tcPr>
            <w:tcW w:w="709"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120</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42,70</w:t>
            </w:r>
          </w:p>
        </w:tc>
        <w:tc>
          <w:tcPr>
            <w:tcW w:w="708"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118</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41,99</w:t>
            </w:r>
          </w:p>
        </w:tc>
        <w:tc>
          <w:tcPr>
            <w:tcW w:w="803"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43</w:t>
            </w:r>
          </w:p>
        </w:tc>
        <w:tc>
          <w:tcPr>
            <w:tcW w:w="75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15,30</w:t>
            </w:r>
          </w:p>
        </w:tc>
        <w:tc>
          <w:tcPr>
            <w:tcW w:w="5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w:t>
            </w:r>
          </w:p>
        </w:tc>
        <w:tc>
          <w:tcPr>
            <w:tcW w:w="63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0,00</w:t>
            </w:r>
          </w:p>
        </w:tc>
        <w:tc>
          <w:tcPr>
            <w:tcW w:w="676"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D52B56" w:rsidRDefault="00D52B56" w:rsidP="00D52B56">
            <w:pPr>
              <w:jc w:val="center"/>
              <w:rPr>
                <w:color w:val="000000"/>
              </w:rPr>
            </w:pPr>
            <w:r>
              <w:rPr>
                <w:color w:val="000000"/>
              </w:rPr>
              <w:t>0,00</w:t>
            </w:r>
          </w:p>
        </w:tc>
      </w:tr>
      <w:tr w:rsidR="00D52B56" w:rsidRPr="002D0E01" w:rsidTr="00D52B56">
        <w:trPr>
          <w:trHeight w:val="397"/>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rsidR="00D52B56" w:rsidRDefault="00D52B56">
            <w:pPr>
              <w:rPr>
                <w:color w:val="000000"/>
              </w:rPr>
            </w:pPr>
            <w:r>
              <w:rPr>
                <w:color w:val="000000"/>
              </w:rPr>
              <w:t>Toàn quận</w:t>
            </w:r>
          </w:p>
        </w:tc>
        <w:tc>
          <w:tcPr>
            <w:tcW w:w="816" w:type="dxa"/>
            <w:tcBorders>
              <w:top w:val="nil"/>
              <w:left w:val="nil"/>
              <w:bottom w:val="single" w:sz="4" w:space="0" w:color="auto"/>
              <w:right w:val="single" w:sz="4" w:space="0" w:color="auto"/>
            </w:tcBorders>
            <w:shd w:val="clear" w:color="000000" w:fill="FFFFFF"/>
            <w:vAlign w:val="bottom"/>
            <w:hideMark/>
          </w:tcPr>
          <w:p w:rsidR="00D52B56" w:rsidRDefault="00D52B56" w:rsidP="00D52B56">
            <w:pPr>
              <w:jc w:val="center"/>
              <w:rPr>
                <w:color w:val="000000"/>
              </w:rPr>
            </w:pPr>
            <w:r>
              <w:rPr>
                <w:color w:val="000000"/>
              </w:rPr>
              <w:t>12570</w:t>
            </w:r>
          </w:p>
        </w:tc>
        <w:tc>
          <w:tcPr>
            <w:tcW w:w="709" w:type="dxa"/>
            <w:tcBorders>
              <w:top w:val="nil"/>
              <w:left w:val="nil"/>
              <w:bottom w:val="single" w:sz="4" w:space="0" w:color="auto"/>
              <w:right w:val="single" w:sz="4" w:space="0" w:color="auto"/>
            </w:tcBorders>
            <w:shd w:val="clear" w:color="000000" w:fill="FFFFFF"/>
            <w:vAlign w:val="bottom"/>
            <w:hideMark/>
          </w:tcPr>
          <w:p w:rsidR="00D52B56" w:rsidRDefault="00D52B56" w:rsidP="00D52B56">
            <w:pPr>
              <w:jc w:val="center"/>
              <w:rPr>
                <w:color w:val="000000"/>
              </w:rPr>
            </w:pPr>
            <w:r>
              <w:rPr>
                <w:color w:val="000000"/>
              </w:rPr>
              <w:t>5059</w:t>
            </w:r>
          </w:p>
        </w:tc>
        <w:tc>
          <w:tcPr>
            <w:tcW w:w="756" w:type="dxa"/>
            <w:tcBorders>
              <w:top w:val="nil"/>
              <w:left w:val="nil"/>
              <w:bottom w:val="single" w:sz="4" w:space="0" w:color="auto"/>
              <w:right w:val="single" w:sz="4" w:space="0" w:color="auto"/>
            </w:tcBorders>
            <w:shd w:val="clear" w:color="000000" w:fill="FFFFFF"/>
            <w:noWrap/>
            <w:vAlign w:val="bottom"/>
            <w:hideMark/>
          </w:tcPr>
          <w:p w:rsidR="00D52B56" w:rsidRDefault="00D52B56" w:rsidP="00D52B56">
            <w:pPr>
              <w:jc w:val="center"/>
              <w:rPr>
                <w:color w:val="000000"/>
              </w:rPr>
            </w:pPr>
            <w:r>
              <w:rPr>
                <w:color w:val="000000"/>
              </w:rPr>
              <w:t>275</w:t>
            </w:r>
          </w:p>
        </w:tc>
        <w:tc>
          <w:tcPr>
            <w:tcW w:w="708" w:type="dxa"/>
            <w:tcBorders>
              <w:top w:val="nil"/>
              <w:left w:val="nil"/>
              <w:bottom w:val="single" w:sz="4" w:space="0" w:color="auto"/>
              <w:right w:val="single" w:sz="4" w:space="0" w:color="auto"/>
            </w:tcBorders>
            <w:shd w:val="clear" w:color="000000" w:fill="FFFFFF"/>
            <w:vAlign w:val="bottom"/>
            <w:hideMark/>
          </w:tcPr>
          <w:p w:rsidR="00D52B56" w:rsidRDefault="00D52B56" w:rsidP="00D52B56">
            <w:pPr>
              <w:jc w:val="center"/>
              <w:rPr>
                <w:color w:val="000000"/>
              </w:rPr>
            </w:pPr>
            <w:r>
              <w:rPr>
                <w:color w:val="000000"/>
              </w:rPr>
              <w:t>4377</w:t>
            </w:r>
          </w:p>
        </w:tc>
        <w:tc>
          <w:tcPr>
            <w:tcW w:w="756" w:type="dxa"/>
            <w:tcBorders>
              <w:top w:val="nil"/>
              <w:left w:val="nil"/>
              <w:bottom w:val="single" w:sz="4" w:space="0" w:color="auto"/>
              <w:right w:val="single" w:sz="4" w:space="0" w:color="auto"/>
            </w:tcBorders>
            <w:shd w:val="clear" w:color="000000" w:fill="FFFFFF"/>
            <w:noWrap/>
            <w:vAlign w:val="bottom"/>
            <w:hideMark/>
          </w:tcPr>
          <w:p w:rsidR="00D52B56" w:rsidRDefault="00D52B56" w:rsidP="00D52B56">
            <w:pPr>
              <w:jc w:val="center"/>
              <w:rPr>
                <w:color w:val="000000"/>
              </w:rPr>
            </w:pPr>
            <w:r>
              <w:rPr>
                <w:color w:val="000000"/>
              </w:rPr>
              <w:t>254</w:t>
            </w:r>
          </w:p>
        </w:tc>
        <w:tc>
          <w:tcPr>
            <w:tcW w:w="803" w:type="dxa"/>
            <w:tcBorders>
              <w:top w:val="nil"/>
              <w:left w:val="nil"/>
              <w:bottom w:val="single" w:sz="4" w:space="0" w:color="auto"/>
              <w:right w:val="single" w:sz="4" w:space="0" w:color="auto"/>
            </w:tcBorders>
            <w:shd w:val="clear" w:color="000000" w:fill="FFFFFF"/>
            <w:vAlign w:val="bottom"/>
            <w:hideMark/>
          </w:tcPr>
          <w:p w:rsidR="00D52B56" w:rsidRDefault="00D52B56" w:rsidP="00D52B56">
            <w:pPr>
              <w:jc w:val="center"/>
              <w:rPr>
                <w:color w:val="000000"/>
              </w:rPr>
            </w:pPr>
            <w:r>
              <w:rPr>
                <w:color w:val="000000"/>
              </w:rPr>
              <w:t>2625</w:t>
            </w:r>
          </w:p>
        </w:tc>
        <w:tc>
          <w:tcPr>
            <w:tcW w:w="756" w:type="dxa"/>
            <w:tcBorders>
              <w:top w:val="nil"/>
              <w:left w:val="nil"/>
              <w:bottom w:val="single" w:sz="4" w:space="0" w:color="auto"/>
              <w:right w:val="single" w:sz="4" w:space="0" w:color="auto"/>
            </w:tcBorders>
            <w:shd w:val="clear" w:color="000000" w:fill="FFFFFF"/>
            <w:noWrap/>
            <w:vAlign w:val="bottom"/>
            <w:hideMark/>
          </w:tcPr>
          <w:p w:rsidR="00D52B56" w:rsidRDefault="00D52B56" w:rsidP="00D52B56">
            <w:pPr>
              <w:jc w:val="center"/>
              <w:rPr>
                <w:color w:val="000000"/>
              </w:rPr>
            </w:pPr>
            <w:r>
              <w:rPr>
                <w:color w:val="000000"/>
              </w:rPr>
              <w:t>146</w:t>
            </w:r>
          </w:p>
        </w:tc>
        <w:tc>
          <w:tcPr>
            <w:tcW w:w="576" w:type="dxa"/>
            <w:tcBorders>
              <w:top w:val="nil"/>
              <w:left w:val="nil"/>
              <w:bottom w:val="single" w:sz="4" w:space="0" w:color="auto"/>
              <w:right w:val="single" w:sz="4" w:space="0" w:color="auto"/>
            </w:tcBorders>
            <w:shd w:val="clear" w:color="000000" w:fill="FFFFFF"/>
            <w:vAlign w:val="bottom"/>
            <w:hideMark/>
          </w:tcPr>
          <w:p w:rsidR="00D52B56" w:rsidRDefault="00D52B56" w:rsidP="00D52B56">
            <w:pPr>
              <w:jc w:val="center"/>
              <w:rPr>
                <w:color w:val="000000"/>
              </w:rPr>
            </w:pPr>
            <w:r>
              <w:rPr>
                <w:color w:val="000000"/>
              </w:rPr>
              <w:t>428</w:t>
            </w:r>
          </w:p>
        </w:tc>
        <w:tc>
          <w:tcPr>
            <w:tcW w:w="636" w:type="dxa"/>
            <w:tcBorders>
              <w:top w:val="nil"/>
              <w:left w:val="nil"/>
              <w:bottom w:val="single" w:sz="4" w:space="0" w:color="auto"/>
              <w:right w:val="single" w:sz="4" w:space="0" w:color="auto"/>
            </w:tcBorders>
            <w:shd w:val="clear" w:color="000000" w:fill="FFFFFF"/>
            <w:noWrap/>
            <w:vAlign w:val="bottom"/>
            <w:hideMark/>
          </w:tcPr>
          <w:p w:rsidR="00D52B56" w:rsidRDefault="00D52B56" w:rsidP="00D52B56">
            <w:pPr>
              <w:jc w:val="center"/>
              <w:rPr>
                <w:color w:val="000000"/>
              </w:rPr>
            </w:pPr>
            <w:r>
              <w:rPr>
                <w:color w:val="000000"/>
              </w:rPr>
              <w:t>21</w:t>
            </w:r>
          </w:p>
        </w:tc>
        <w:tc>
          <w:tcPr>
            <w:tcW w:w="676" w:type="dxa"/>
            <w:tcBorders>
              <w:top w:val="nil"/>
              <w:left w:val="nil"/>
              <w:bottom w:val="single" w:sz="4" w:space="0" w:color="auto"/>
              <w:right w:val="single" w:sz="4" w:space="0" w:color="auto"/>
            </w:tcBorders>
            <w:shd w:val="clear" w:color="000000" w:fill="FFFFFF"/>
            <w:vAlign w:val="bottom"/>
            <w:hideMark/>
          </w:tcPr>
          <w:p w:rsidR="00D52B56" w:rsidRDefault="00D52B56" w:rsidP="00D52B56">
            <w:pPr>
              <w:jc w:val="center"/>
              <w:rPr>
                <w:color w:val="000000"/>
              </w:rPr>
            </w:pPr>
            <w:r>
              <w:rPr>
                <w:color w:val="000000"/>
              </w:rPr>
              <w:t>80</w:t>
            </w:r>
          </w:p>
        </w:tc>
        <w:tc>
          <w:tcPr>
            <w:tcW w:w="741" w:type="dxa"/>
            <w:tcBorders>
              <w:top w:val="nil"/>
              <w:left w:val="nil"/>
              <w:bottom w:val="single" w:sz="4" w:space="0" w:color="auto"/>
              <w:right w:val="single" w:sz="4" w:space="0" w:color="auto"/>
            </w:tcBorders>
            <w:shd w:val="clear" w:color="000000" w:fill="FFFFFF"/>
            <w:noWrap/>
            <w:vAlign w:val="bottom"/>
            <w:hideMark/>
          </w:tcPr>
          <w:p w:rsidR="00D52B56" w:rsidRDefault="00D52B56" w:rsidP="00D52B56">
            <w:pPr>
              <w:jc w:val="center"/>
              <w:rPr>
                <w:color w:val="000000"/>
              </w:rPr>
            </w:pPr>
            <w:r>
              <w:rPr>
                <w:color w:val="000000"/>
              </w:rPr>
              <w:t>4</w:t>
            </w:r>
          </w:p>
        </w:tc>
      </w:tr>
    </w:tbl>
    <w:p w:rsidR="00D52B56" w:rsidRDefault="00D52B56" w:rsidP="00503235">
      <w:pPr>
        <w:ind w:left="360"/>
        <w:jc w:val="both"/>
        <w:rPr>
          <w:sz w:val="26"/>
          <w:szCs w:val="26"/>
        </w:rPr>
      </w:pPr>
    </w:p>
    <w:p w:rsidR="00D52B56" w:rsidRDefault="00D52B56" w:rsidP="00503235">
      <w:pPr>
        <w:ind w:left="360"/>
        <w:jc w:val="both"/>
        <w:rPr>
          <w:sz w:val="26"/>
          <w:szCs w:val="26"/>
        </w:rPr>
      </w:pPr>
    </w:p>
    <w:p w:rsidR="00503235" w:rsidRPr="00362CDA" w:rsidRDefault="005A03FF" w:rsidP="003C7AFE">
      <w:pPr>
        <w:spacing w:after="120"/>
        <w:ind w:left="360"/>
        <w:jc w:val="both"/>
        <w:rPr>
          <w:sz w:val="26"/>
          <w:szCs w:val="26"/>
        </w:rPr>
      </w:pPr>
      <w:r>
        <w:rPr>
          <w:sz w:val="26"/>
          <w:szCs w:val="26"/>
        </w:rPr>
        <w:t>Số liệu  t</w:t>
      </w:r>
      <w:r w:rsidR="00503235" w:rsidRPr="00362CDA">
        <w:rPr>
          <w:sz w:val="26"/>
          <w:szCs w:val="26"/>
        </w:rPr>
        <w:t>ốt nghiệp THCS</w:t>
      </w:r>
      <w:r>
        <w:rPr>
          <w:sz w:val="26"/>
          <w:szCs w:val="26"/>
        </w:rPr>
        <w:t xml:space="preserve"> năm 2020</w:t>
      </w:r>
      <w:r w:rsidR="00503235" w:rsidRPr="00362CDA">
        <w:rPr>
          <w:sz w:val="26"/>
          <w:szCs w:val="26"/>
        </w:rPr>
        <w:t>; Tuyển sinh vào lớp 10</w:t>
      </w:r>
      <w:r>
        <w:rPr>
          <w:sz w:val="26"/>
          <w:szCs w:val="26"/>
        </w:rPr>
        <w:t xml:space="preserve"> năm học 2020 - 2021</w:t>
      </w:r>
      <w:r w:rsidR="00503235" w:rsidRPr="00362CDA">
        <w:rPr>
          <w:sz w:val="26"/>
          <w:szCs w:val="26"/>
        </w:rPr>
        <w:t xml:space="preserve">; Hiệu suất đào tạo </w:t>
      </w:r>
      <w:r>
        <w:rPr>
          <w:sz w:val="26"/>
          <w:szCs w:val="26"/>
        </w:rPr>
        <w:t>giai đoạn 2016 - 2020</w:t>
      </w:r>
    </w:p>
    <w:tbl>
      <w:tblPr>
        <w:tblW w:w="10080" w:type="dxa"/>
        <w:tblInd w:w="93" w:type="dxa"/>
        <w:tblLayout w:type="fixed"/>
        <w:tblLook w:val="04A0" w:firstRow="1" w:lastRow="0" w:firstColumn="1" w:lastColumn="0" w:noHBand="0" w:noVBand="1"/>
      </w:tblPr>
      <w:tblGrid>
        <w:gridCol w:w="2000"/>
        <w:gridCol w:w="1276"/>
        <w:gridCol w:w="992"/>
        <w:gridCol w:w="993"/>
        <w:gridCol w:w="1275"/>
        <w:gridCol w:w="993"/>
        <w:gridCol w:w="1134"/>
        <w:gridCol w:w="1417"/>
      </w:tblGrid>
      <w:tr w:rsidR="00F34DE3" w:rsidRPr="001422A3" w:rsidTr="00873552">
        <w:trPr>
          <w:trHeight w:val="76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DE3" w:rsidRPr="001422A3" w:rsidRDefault="00F34DE3">
            <w:pPr>
              <w:jc w:val="center"/>
              <w:rPr>
                <w:color w:val="000000"/>
              </w:rPr>
            </w:pPr>
            <w:r w:rsidRPr="001422A3">
              <w:rPr>
                <w:color w:val="000000"/>
              </w:rPr>
              <w:t>TRƯỜNG THCS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4DE3" w:rsidRPr="001422A3" w:rsidRDefault="00F34DE3">
            <w:pPr>
              <w:jc w:val="center"/>
              <w:rPr>
                <w:color w:val="000000"/>
              </w:rPr>
            </w:pPr>
            <w:r w:rsidRPr="001422A3">
              <w:rPr>
                <w:color w:val="000000"/>
              </w:rPr>
              <w:t xml:space="preserve">Tổng số </w:t>
            </w:r>
            <w:r w:rsidRPr="001422A3">
              <w:rPr>
                <w:color w:val="000000"/>
              </w:rPr>
              <w:br/>
              <w:t>học sinh</w:t>
            </w:r>
            <w:r>
              <w:rPr>
                <w:color w:val="000000"/>
              </w:rPr>
              <w:t xml:space="preserve"> lớp 9 2019-2020</w:t>
            </w:r>
            <w:r w:rsidRPr="001422A3">
              <w:rPr>
                <w:color w:val="000000"/>
              </w:rPr>
              <w:t xml:space="preserve">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34DE3" w:rsidRPr="001422A3" w:rsidRDefault="00F34DE3">
            <w:pPr>
              <w:jc w:val="center"/>
              <w:rPr>
                <w:color w:val="000000"/>
              </w:rPr>
            </w:pPr>
            <w:r w:rsidRPr="001422A3">
              <w:rPr>
                <w:color w:val="000000"/>
              </w:rPr>
              <w:t xml:space="preserve">Số học sinh </w:t>
            </w:r>
            <w:r w:rsidRPr="001422A3">
              <w:rPr>
                <w:color w:val="000000"/>
              </w:rPr>
              <w:br/>
              <w:t>tốt nghiệp</w:t>
            </w:r>
          </w:p>
        </w:tc>
        <w:tc>
          <w:tcPr>
            <w:tcW w:w="2268" w:type="dxa"/>
            <w:gridSpan w:val="2"/>
            <w:tcBorders>
              <w:top w:val="single" w:sz="4" w:space="0" w:color="auto"/>
              <w:left w:val="nil"/>
              <w:bottom w:val="single" w:sz="4" w:space="0" w:color="auto"/>
              <w:right w:val="single" w:sz="4" w:space="0" w:color="auto"/>
            </w:tcBorders>
            <w:vAlign w:val="center"/>
          </w:tcPr>
          <w:p w:rsidR="00F34DE3" w:rsidRPr="001422A3" w:rsidRDefault="00F34DE3">
            <w:pPr>
              <w:jc w:val="center"/>
              <w:rPr>
                <w:color w:val="000000"/>
              </w:rPr>
            </w:pPr>
            <w:r>
              <w:rPr>
                <w:color w:val="000000"/>
              </w:rPr>
              <w:t>Số học sinh trúng tuyển vào lớp 10 công lập</w:t>
            </w:r>
          </w:p>
        </w:tc>
        <w:tc>
          <w:tcPr>
            <w:tcW w:w="1134" w:type="dxa"/>
            <w:vMerge w:val="restart"/>
            <w:tcBorders>
              <w:top w:val="single" w:sz="4" w:space="0" w:color="auto"/>
              <w:left w:val="nil"/>
              <w:right w:val="single" w:sz="4" w:space="0" w:color="auto"/>
            </w:tcBorders>
            <w:vAlign w:val="center"/>
          </w:tcPr>
          <w:p w:rsidR="00F34DE3" w:rsidRPr="001422A3" w:rsidRDefault="00F34DE3">
            <w:pPr>
              <w:jc w:val="center"/>
              <w:rPr>
                <w:color w:val="000000"/>
              </w:rPr>
            </w:pPr>
            <w:r>
              <w:rPr>
                <w:color w:val="000000"/>
              </w:rPr>
              <w:t>Tỉ lệ học sinh vào lớp 10 công lập (*</w:t>
            </w:r>
            <w:r w:rsidR="00873552">
              <w:rPr>
                <w:color w:val="000000"/>
              </w:rPr>
              <w:t>*</w:t>
            </w:r>
            <w:r>
              <w:rPr>
                <w:color w:val="000000"/>
              </w:rPr>
              <w:t>)</w:t>
            </w:r>
          </w:p>
        </w:tc>
        <w:tc>
          <w:tcPr>
            <w:tcW w:w="1417" w:type="dxa"/>
            <w:vMerge w:val="restart"/>
            <w:tcBorders>
              <w:top w:val="single" w:sz="4" w:space="0" w:color="auto"/>
              <w:left w:val="nil"/>
              <w:right w:val="single" w:sz="4" w:space="0" w:color="auto"/>
            </w:tcBorders>
            <w:vAlign w:val="center"/>
          </w:tcPr>
          <w:p w:rsidR="00F34DE3" w:rsidRDefault="00F34DE3">
            <w:pPr>
              <w:jc w:val="center"/>
              <w:rPr>
                <w:color w:val="000000"/>
              </w:rPr>
            </w:pPr>
            <w:r>
              <w:rPr>
                <w:color w:val="000000"/>
              </w:rPr>
              <w:t xml:space="preserve">Hiệu suất đào tạo </w:t>
            </w:r>
          </w:p>
          <w:p w:rsidR="00F34DE3" w:rsidRDefault="00F34DE3">
            <w:pPr>
              <w:jc w:val="center"/>
              <w:rPr>
                <w:color w:val="000000"/>
              </w:rPr>
            </w:pPr>
            <w:r>
              <w:rPr>
                <w:color w:val="000000"/>
              </w:rPr>
              <w:t xml:space="preserve">2016 </w:t>
            </w:r>
            <w:r w:rsidR="005A03FF">
              <w:rPr>
                <w:color w:val="000000"/>
              </w:rPr>
              <w:t>–</w:t>
            </w:r>
            <w:r>
              <w:rPr>
                <w:color w:val="000000"/>
              </w:rPr>
              <w:t xml:space="preserve"> 2020</w:t>
            </w:r>
          </w:p>
          <w:p w:rsidR="005A03FF" w:rsidRPr="001422A3" w:rsidRDefault="005A03FF">
            <w:pPr>
              <w:jc w:val="center"/>
              <w:rPr>
                <w:color w:val="000000"/>
              </w:rPr>
            </w:pPr>
            <w:r>
              <w:rPr>
                <w:color w:val="000000"/>
              </w:rPr>
              <w:t>(%)</w:t>
            </w:r>
          </w:p>
        </w:tc>
      </w:tr>
      <w:tr w:rsidR="00F34DE3" w:rsidRPr="001422A3" w:rsidTr="00873552">
        <w:trPr>
          <w:trHeight w:val="52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34DE3" w:rsidRPr="001422A3" w:rsidRDefault="00F34DE3">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4DE3" w:rsidRPr="001422A3" w:rsidRDefault="00F34DE3">
            <w:pP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4DE3" w:rsidRPr="001422A3" w:rsidRDefault="00F34DE3">
            <w:pPr>
              <w:jc w:val="center"/>
              <w:rPr>
                <w:color w:val="000000"/>
              </w:rPr>
            </w:pPr>
            <w:r w:rsidRPr="001422A3">
              <w:rPr>
                <w:color w:val="000000"/>
              </w:rPr>
              <w:t>Số lượng</w:t>
            </w:r>
          </w:p>
        </w:tc>
        <w:tc>
          <w:tcPr>
            <w:tcW w:w="993" w:type="dxa"/>
            <w:tcBorders>
              <w:top w:val="nil"/>
              <w:left w:val="nil"/>
              <w:bottom w:val="single" w:sz="4" w:space="0" w:color="auto"/>
              <w:right w:val="single" w:sz="4" w:space="0" w:color="auto"/>
            </w:tcBorders>
            <w:shd w:val="clear" w:color="auto" w:fill="auto"/>
            <w:vAlign w:val="center"/>
            <w:hideMark/>
          </w:tcPr>
          <w:p w:rsidR="00F34DE3" w:rsidRPr="001422A3" w:rsidRDefault="00F34DE3">
            <w:pPr>
              <w:jc w:val="center"/>
              <w:rPr>
                <w:color w:val="000000"/>
              </w:rPr>
            </w:pPr>
            <w:r w:rsidRPr="001422A3">
              <w:rPr>
                <w:color w:val="000000"/>
              </w:rPr>
              <w:t>%</w:t>
            </w:r>
          </w:p>
        </w:tc>
        <w:tc>
          <w:tcPr>
            <w:tcW w:w="1275" w:type="dxa"/>
            <w:tcBorders>
              <w:top w:val="nil"/>
              <w:left w:val="nil"/>
              <w:bottom w:val="single" w:sz="4" w:space="0" w:color="auto"/>
              <w:right w:val="single" w:sz="4" w:space="0" w:color="auto"/>
            </w:tcBorders>
            <w:vAlign w:val="center"/>
          </w:tcPr>
          <w:p w:rsidR="00F34DE3" w:rsidRPr="001422A3" w:rsidRDefault="00F34DE3">
            <w:pPr>
              <w:jc w:val="center"/>
              <w:rPr>
                <w:color w:val="000000"/>
              </w:rPr>
            </w:pPr>
            <w:r>
              <w:rPr>
                <w:color w:val="000000"/>
              </w:rPr>
              <w:t>Thường</w:t>
            </w:r>
            <w:r w:rsidR="00873552">
              <w:rPr>
                <w:color w:val="000000"/>
              </w:rPr>
              <w:t xml:space="preserve"> (*)</w:t>
            </w:r>
          </w:p>
        </w:tc>
        <w:tc>
          <w:tcPr>
            <w:tcW w:w="993" w:type="dxa"/>
            <w:tcBorders>
              <w:top w:val="nil"/>
              <w:left w:val="nil"/>
              <w:bottom w:val="single" w:sz="4" w:space="0" w:color="auto"/>
              <w:right w:val="single" w:sz="4" w:space="0" w:color="auto"/>
            </w:tcBorders>
            <w:vAlign w:val="center"/>
          </w:tcPr>
          <w:p w:rsidR="00F34DE3" w:rsidRPr="001422A3" w:rsidRDefault="00F34DE3">
            <w:pPr>
              <w:jc w:val="center"/>
              <w:rPr>
                <w:color w:val="000000"/>
              </w:rPr>
            </w:pPr>
            <w:r>
              <w:rPr>
                <w:color w:val="000000"/>
              </w:rPr>
              <w:t>Chuyên</w:t>
            </w:r>
          </w:p>
        </w:tc>
        <w:tc>
          <w:tcPr>
            <w:tcW w:w="1134" w:type="dxa"/>
            <w:vMerge/>
            <w:tcBorders>
              <w:left w:val="nil"/>
              <w:bottom w:val="single" w:sz="4" w:space="0" w:color="auto"/>
              <w:right w:val="single" w:sz="4" w:space="0" w:color="auto"/>
            </w:tcBorders>
            <w:vAlign w:val="center"/>
          </w:tcPr>
          <w:p w:rsidR="00F34DE3" w:rsidRPr="001422A3" w:rsidRDefault="00F34DE3">
            <w:pPr>
              <w:jc w:val="center"/>
              <w:rPr>
                <w:color w:val="000000"/>
              </w:rPr>
            </w:pPr>
          </w:p>
        </w:tc>
        <w:tc>
          <w:tcPr>
            <w:tcW w:w="1417" w:type="dxa"/>
            <w:vMerge/>
            <w:tcBorders>
              <w:left w:val="nil"/>
              <w:bottom w:val="single" w:sz="4" w:space="0" w:color="auto"/>
              <w:right w:val="single" w:sz="4" w:space="0" w:color="auto"/>
            </w:tcBorders>
            <w:vAlign w:val="center"/>
          </w:tcPr>
          <w:p w:rsidR="00F34DE3" w:rsidRPr="001422A3" w:rsidRDefault="00F34DE3">
            <w:pPr>
              <w:jc w:val="center"/>
              <w:rPr>
                <w:color w:val="000000"/>
              </w:rPr>
            </w:pP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pPr>
              <w:rPr>
                <w:color w:val="000000"/>
              </w:rPr>
            </w:pPr>
            <w:r>
              <w:rPr>
                <w:color w:val="000000"/>
              </w:rPr>
              <w:t>Ba Đình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394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394</w:t>
            </w:r>
          </w:p>
        </w:tc>
        <w:tc>
          <w:tcPr>
            <w:tcW w:w="993" w:type="dxa"/>
            <w:tcBorders>
              <w:top w:val="nil"/>
              <w:left w:val="nil"/>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100</w:t>
            </w:r>
          </w:p>
        </w:tc>
        <w:tc>
          <w:tcPr>
            <w:tcW w:w="1275" w:type="dxa"/>
            <w:tcBorders>
              <w:top w:val="nil"/>
              <w:left w:val="nil"/>
              <w:bottom w:val="single" w:sz="4" w:space="0" w:color="auto"/>
              <w:right w:val="single" w:sz="4" w:space="0" w:color="auto"/>
            </w:tcBorders>
            <w:vAlign w:val="center"/>
          </w:tcPr>
          <w:p w:rsidR="005A03FF" w:rsidRPr="001422A3" w:rsidRDefault="009921D7">
            <w:pPr>
              <w:jc w:val="center"/>
              <w:rPr>
                <w:color w:val="000000"/>
              </w:rPr>
            </w:pPr>
            <w:r>
              <w:rPr>
                <w:color w:val="000000"/>
              </w:rPr>
              <w:t>310</w:t>
            </w:r>
          </w:p>
        </w:tc>
        <w:tc>
          <w:tcPr>
            <w:tcW w:w="993"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5</w:t>
            </w:r>
          </w:p>
        </w:tc>
        <w:tc>
          <w:tcPr>
            <w:tcW w:w="1134"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74,29</w:t>
            </w:r>
          </w:p>
        </w:tc>
        <w:tc>
          <w:tcPr>
            <w:tcW w:w="1417" w:type="dxa"/>
            <w:tcBorders>
              <w:top w:val="nil"/>
              <w:left w:val="nil"/>
              <w:bottom w:val="single" w:sz="4" w:space="0" w:color="auto"/>
              <w:right w:val="single" w:sz="4" w:space="0" w:color="auto"/>
            </w:tcBorders>
            <w:vAlign w:val="center"/>
          </w:tcPr>
          <w:p w:rsidR="005A03FF" w:rsidRPr="008C3399" w:rsidRDefault="00D52B56" w:rsidP="005A03FF">
            <w:pPr>
              <w:jc w:val="center"/>
            </w:pPr>
            <w:r>
              <w:t>92,71</w:t>
            </w: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pPr>
              <w:rPr>
                <w:color w:val="000000"/>
              </w:rPr>
            </w:pPr>
            <w:r>
              <w:rPr>
                <w:color w:val="000000"/>
              </w:rPr>
              <w:t>Kim Đồng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502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502</w:t>
            </w:r>
          </w:p>
        </w:tc>
        <w:tc>
          <w:tcPr>
            <w:tcW w:w="993" w:type="dxa"/>
            <w:tcBorders>
              <w:top w:val="nil"/>
              <w:left w:val="nil"/>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100</w:t>
            </w:r>
          </w:p>
        </w:tc>
        <w:tc>
          <w:tcPr>
            <w:tcW w:w="1275"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387</w:t>
            </w:r>
          </w:p>
        </w:tc>
        <w:tc>
          <w:tcPr>
            <w:tcW w:w="993"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15</w:t>
            </w:r>
          </w:p>
        </w:tc>
        <w:tc>
          <w:tcPr>
            <w:tcW w:w="1134"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83,92</w:t>
            </w:r>
          </w:p>
        </w:tc>
        <w:tc>
          <w:tcPr>
            <w:tcW w:w="1417" w:type="dxa"/>
            <w:tcBorders>
              <w:top w:val="nil"/>
              <w:left w:val="nil"/>
              <w:bottom w:val="single" w:sz="4" w:space="0" w:color="auto"/>
              <w:right w:val="single" w:sz="4" w:space="0" w:color="auto"/>
            </w:tcBorders>
            <w:vAlign w:val="center"/>
          </w:tcPr>
          <w:p w:rsidR="005A03FF" w:rsidRDefault="00D52B56" w:rsidP="005A03FF">
            <w:pPr>
              <w:jc w:val="center"/>
            </w:pPr>
            <w:r>
              <w:t>89,64</w:t>
            </w: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rsidP="001422A3">
            <w:pPr>
              <w:rPr>
                <w:color w:val="000000"/>
              </w:rPr>
            </w:pPr>
            <w:r>
              <w:rPr>
                <w:color w:val="000000"/>
              </w:rPr>
              <w:t>Hồng Bàng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749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734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100</w:t>
            </w:r>
          </w:p>
        </w:tc>
        <w:tc>
          <w:tcPr>
            <w:tcW w:w="1275" w:type="dxa"/>
            <w:tcBorders>
              <w:top w:val="single" w:sz="4" w:space="0" w:color="auto"/>
              <w:left w:val="nil"/>
              <w:bottom w:val="single" w:sz="4" w:space="0" w:color="auto"/>
              <w:right w:val="single" w:sz="4" w:space="0" w:color="auto"/>
            </w:tcBorders>
            <w:vAlign w:val="center"/>
          </w:tcPr>
          <w:p w:rsidR="005A03FF" w:rsidRPr="001422A3" w:rsidRDefault="005A03FF">
            <w:pPr>
              <w:jc w:val="center"/>
              <w:rPr>
                <w:color w:val="000000"/>
              </w:rPr>
            </w:pPr>
            <w:r>
              <w:rPr>
                <w:color w:val="000000"/>
              </w:rPr>
              <w:t>562</w:t>
            </w:r>
          </w:p>
        </w:tc>
        <w:tc>
          <w:tcPr>
            <w:tcW w:w="993" w:type="dxa"/>
            <w:tcBorders>
              <w:top w:val="single" w:sz="4" w:space="0" w:color="auto"/>
              <w:left w:val="nil"/>
              <w:bottom w:val="single" w:sz="4" w:space="0" w:color="auto"/>
              <w:right w:val="single" w:sz="4" w:space="0" w:color="auto"/>
            </w:tcBorders>
            <w:vAlign w:val="center"/>
          </w:tcPr>
          <w:p w:rsidR="005A03FF" w:rsidRPr="001422A3" w:rsidRDefault="005A03FF">
            <w:pPr>
              <w:jc w:val="center"/>
              <w:rPr>
                <w:color w:val="000000"/>
              </w:rPr>
            </w:pPr>
            <w:r>
              <w:rPr>
                <w:color w:val="000000"/>
              </w:rPr>
              <w:t>83</w:t>
            </w:r>
          </w:p>
        </w:tc>
        <w:tc>
          <w:tcPr>
            <w:tcW w:w="1134" w:type="dxa"/>
            <w:tcBorders>
              <w:top w:val="single" w:sz="4" w:space="0" w:color="auto"/>
              <w:left w:val="nil"/>
              <w:bottom w:val="single" w:sz="4" w:space="0" w:color="auto"/>
              <w:right w:val="single" w:sz="4" w:space="0" w:color="auto"/>
            </w:tcBorders>
            <w:vAlign w:val="center"/>
          </w:tcPr>
          <w:p w:rsidR="005A03FF" w:rsidRPr="001422A3" w:rsidRDefault="005A03FF">
            <w:pPr>
              <w:jc w:val="center"/>
              <w:rPr>
                <w:color w:val="000000"/>
              </w:rPr>
            </w:pPr>
            <w:r>
              <w:rPr>
                <w:color w:val="000000"/>
              </w:rPr>
              <w:t>87,87</w:t>
            </w:r>
          </w:p>
        </w:tc>
        <w:tc>
          <w:tcPr>
            <w:tcW w:w="1417" w:type="dxa"/>
            <w:tcBorders>
              <w:top w:val="single" w:sz="4" w:space="0" w:color="auto"/>
              <w:left w:val="nil"/>
              <w:bottom w:val="single" w:sz="4" w:space="0" w:color="auto"/>
              <w:right w:val="single" w:sz="4" w:space="0" w:color="auto"/>
            </w:tcBorders>
            <w:vAlign w:val="center"/>
          </w:tcPr>
          <w:p w:rsidR="005A03FF" w:rsidRDefault="00D52B56" w:rsidP="005A03FF">
            <w:pPr>
              <w:jc w:val="center"/>
              <w:rPr>
                <w:color w:val="000000"/>
                <w:sz w:val="26"/>
                <w:szCs w:val="26"/>
              </w:rPr>
            </w:pPr>
            <w:r>
              <w:rPr>
                <w:color w:val="000000"/>
                <w:sz w:val="26"/>
                <w:szCs w:val="26"/>
              </w:rPr>
              <w:t>91,23</w:t>
            </w: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pPr>
              <w:rPr>
                <w:color w:val="000000"/>
              </w:rPr>
            </w:pPr>
            <w:r>
              <w:rPr>
                <w:color w:val="000000"/>
              </w:rPr>
              <w:t>Trần Bội Cơ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539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539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100</w:t>
            </w:r>
          </w:p>
        </w:tc>
        <w:tc>
          <w:tcPr>
            <w:tcW w:w="1275" w:type="dxa"/>
            <w:tcBorders>
              <w:top w:val="single" w:sz="4" w:space="0" w:color="auto"/>
              <w:left w:val="single" w:sz="4" w:space="0" w:color="auto"/>
              <w:bottom w:val="single" w:sz="4" w:space="0" w:color="auto"/>
              <w:right w:val="single" w:sz="4" w:space="0" w:color="auto"/>
            </w:tcBorders>
            <w:vAlign w:val="center"/>
          </w:tcPr>
          <w:p w:rsidR="005A03FF" w:rsidRPr="001422A3" w:rsidRDefault="005A03FF">
            <w:pPr>
              <w:jc w:val="center"/>
              <w:rPr>
                <w:color w:val="000000"/>
              </w:rPr>
            </w:pPr>
            <w:r>
              <w:rPr>
                <w:color w:val="000000"/>
              </w:rPr>
              <w:t>502</w:t>
            </w:r>
          </w:p>
        </w:tc>
        <w:tc>
          <w:tcPr>
            <w:tcW w:w="993" w:type="dxa"/>
            <w:tcBorders>
              <w:top w:val="single" w:sz="4" w:space="0" w:color="auto"/>
              <w:left w:val="single" w:sz="4" w:space="0" w:color="auto"/>
              <w:bottom w:val="single" w:sz="4" w:space="0" w:color="auto"/>
              <w:right w:val="single" w:sz="4" w:space="0" w:color="auto"/>
            </w:tcBorders>
            <w:vAlign w:val="center"/>
          </w:tcPr>
          <w:p w:rsidR="005A03FF" w:rsidRPr="001422A3" w:rsidRDefault="005A03FF">
            <w:pPr>
              <w:jc w:val="center"/>
              <w:rPr>
                <w:color w:val="000000"/>
              </w:rPr>
            </w:pPr>
            <w:r>
              <w:rPr>
                <w:color w:val="000000"/>
              </w:rPr>
              <w:t>13</w:t>
            </w:r>
          </w:p>
        </w:tc>
        <w:tc>
          <w:tcPr>
            <w:tcW w:w="1134" w:type="dxa"/>
            <w:tcBorders>
              <w:top w:val="single" w:sz="4" w:space="0" w:color="auto"/>
              <w:left w:val="single" w:sz="4" w:space="0" w:color="auto"/>
              <w:bottom w:val="single" w:sz="4" w:space="0" w:color="auto"/>
              <w:right w:val="single" w:sz="4" w:space="0" w:color="auto"/>
            </w:tcBorders>
            <w:vAlign w:val="center"/>
          </w:tcPr>
          <w:p w:rsidR="005A03FF" w:rsidRPr="001422A3" w:rsidRDefault="005A03FF">
            <w:pPr>
              <w:jc w:val="center"/>
              <w:rPr>
                <w:color w:val="000000"/>
              </w:rPr>
            </w:pPr>
            <w:r>
              <w:rPr>
                <w:color w:val="000000"/>
              </w:rPr>
              <w:t>83,20</w:t>
            </w:r>
          </w:p>
        </w:tc>
        <w:tc>
          <w:tcPr>
            <w:tcW w:w="1417" w:type="dxa"/>
            <w:tcBorders>
              <w:top w:val="single" w:sz="4" w:space="0" w:color="auto"/>
              <w:left w:val="single" w:sz="4" w:space="0" w:color="auto"/>
              <w:bottom w:val="single" w:sz="4" w:space="0" w:color="auto"/>
              <w:right w:val="single" w:sz="4" w:space="0" w:color="auto"/>
            </w:tcBorders>
            <w:vAlign w:val="center"/>
          </w:tcPr>
          <w:p w:rsidR="005A03FF" w:rsidRDefault="00F72AB4" w:rsidP="005A03FF">
            <w:pPr>
              <w:jc w:val="center"/>
              <w:rPr>
                <w:color w:val="000000"/>
                <w:sz w:val="26"/>
                <w:szCs w:val="26"/>
              </w:rPr>
            </w:pPr>
            <w:r>
              <w:rPr>
                <w:color w:val="000000"/>
                <w:sz w:val="26"/>
                <w:szCs w:val="26"/>
              </w:rPr>
              <w:t>90,74</w:t>
            </w: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pPr>
              <w:rPr>
                <w:color w:val="000000"/>
              </w:rPr>
            </w:pPr>
            <w:r>
              <w:rPr>
                <w:color w:val="000000"/>
              </w:rPr>
              <w:t>Lý Phong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307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307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100</w:t>
            </w:r>
          </w:p>
        </w:tc>
        <w:tc>
          <w:tcPr>
            <w:tcW w:w="1275" w:type="dxa"/>
            <w:tcBorders>
              <w:top w:val="single" w:sz="4" w:space="0" w:color="auto"/>
              <w:left w:val="nil"/>
              <w:bottom w:val="single" w:sz="4" w:space="0" w:color="auto"/>
              <w:right w:val="single" w:sz="4" w:space="0" w:color="auto"/>
            </w:tcBorders>
            <w:vAlign w:val="center"/>
          </w:tcPr>
          <w:p w:rsidR="005A03FF" w:rsidRPr="001422A3" w:rsidRDefault="009921D7">
            <w:pPr>
              <w:jc w:val="center"/>
              <w:rPr>
                <w:color w:val="000000"/>
              </w:rPr>
            </w:pPr>
            <w:r>
              <w:rPr>
                <w:color w:val="000000"/>
              </w:rPr>
              <w:t>234</w:t>
            </w:r>
          </w:p>
        </w:tc>
        <w:tc>
          <w:tcPr>
            <w:tcW w:w="993" w:type="dxa"/>
            <w:tcBorders>
              <w:top w:val="single" w:sz="4" w:space="0" w:color="auto"/>
              <w:left w:val="nil"/>
              <w:bottom w:val="single" w:sz="4" w:space="0" w:color="auto"/>
              <w:right w:val="single" w:sz="4" w:space="0" w:color="auto"/>
            </w:tcBorders>
            <w:vAlign w:val="center"/>
          </w:tcPr>
          <w:p w:rsidR="005A03FF" w:rsidRPr="001422A3" w:rsidRDefault="005A03FF">
            <w:pPr>
              <w:jc w:val="center"/>
              <w:rPr>
                <w:color w:val="000000"/>
              </w:rPr>
            </w:pPr>
            <w:r>
              <w:rPr>
                <w:color w:val="000000"/>
              </w:rPr>
              <w:t>5</w:t>
            </w:r>
          </w:p>
        </w:tc>
        <w:tc>
          <w:tcPr>
            <w:tcW w:w="1134" w:type="dxa"/>
            <w:tcBorders>
              <w:top w:val="single" w:sz="4" w:space="0" w:color="auto"/>
              <w:left w:val="nil"/>
              <w:bottom w:val="single" w:sz="4" w:space="0" w:color="auto"/>
              <w:right w:val="single" w:sz="4" w:space="0" w:color="auto"/>
            </w:tcBorders>
            <w:vAlign w:val="center"/>
          </w:tcPr>
          <w:p w:rsidR="005A03FF" w:rsidRPr="001422A3" w:rsidRDefault="005A03FF">
            <w:pPr>
              <w:jc w:val="center"/>
              <w:rPr>
                <w:color w:val="000000"/>
              </w:rPr>
            </w:pPr>
            <w:r>
              <w:rPr>
                <w:color w:val="000000"/>
              </w:rPr>
              <w:t>82,70</w:t>
            </w:r>
          </w:p>
        </w:tc>
        <w:tc>
          <w:tcPr>
            <w:tcW w:w="1417" w:type="dxa"/>
            <w:tcBorders>
              <w:top w:val="single" w:sz="4" w:space="0" w:color="auto"/>
              <w:left w:val="nil"/>
              <w:bottom w:val="single" w:sz="4" w:space="0" w:color="auto"/>
              <w:right w:val="single" w:sz="4" w:space="0" w:color="auto"/>
            </w:tcBorders>
            <w:vAlign w:val="center"/>
          </w:tcPr>
          <w:p w:rsidR="005A03FF" w:rsidRDefault="00F72AB4" w:rsidP="005A03FF">
            <w:pPr>
              <w:jc w:val="center"/>
              <w:rPr>
                <w:color w:val="000000"/>
                <w:sz w:val="26"/>
                <w:szCs w:val="26"/>
              </w:rPr>
            </w:pPr>
            <w:r>
              <w:rPr>
                <w:color w:val="000000"/>
                <w:sz w:val="26"/>
                <w:szCs w:val="26"/>
              </w:rPr>
              <w:t>81,22</w:t>
            </w: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pPr>
              <w:rPr>
                <w:color w:val="000000"/>
              </w:rPr>
            </w:pPr>
            <w:r>
              <w:rPr>
                <w:color w:val="000000"/>
              </w:rPr>
              <w:t>Mạch Kiếm Hùng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345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345</w:t>
            </w:r>
          </w:p>
        </w:tc>
        <w:tc>
          <w:tcPr>
            <w:tcW w:w="993" w:type="dxa"/>
            <w:tcBorders>
              <w:top w:val="nil"/>
              <w:left w:val="nil"/>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100</w:t>
            </w:r>
          </w:p>
        </w:tc>
        <w:tc>
          <w:tcPr>
            <w:tcW w:w="1275" w:type="dxa"/>
            <w:tcBorders>
              <w:top w:val="nil"/>
              <w:left w:val="nil"/>
              <w:bottom w:val="single" w:sz="4" w:space="0" w:color="auto"/>
              <w:right w:val="single" w:sz="4" w:space="0" w:color="auto"/>
            </w:tcBorders>
            <w:vAlign w:val="center"/>
          </w:tcPr>
          <w:p w:rsidR="005A03FF" w:rsidRPr="001422A3" w:rsidRDefault="009921D7">
            <w:pPr>
              <w:jc w:val="center"/>
              <w:rPr>
                <w:color w:val="000000"/>
              </w:rPr>
            </w:pPr>
            <w:r>
              <w:rPr>
                <w:color w:val="000000"/>
              </w:rPr>
              <w:t>265</w:t>
            </w:r>
          </w:p>
        </w:tc>
        <w:tc>
          <w:tcPr>
            <w:tcW w:w="993"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0</w:t>
            </w:r>
          </w:p>
        </w:tc>
        <w:tc>
          <w:tcPr>
            <w:tcW w:w="1134"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83,60</w:t>
            </w:r>
          </w:p>
        </w:tc>
        <w:tc>
          <w:tcPr>
            <w:tcW w:w="1417" w:type="dxa"/>
            <w:tcBorders>
              <w:top w:val="nil"/>
              <w:left w:val="nil"/>
              <w:bottom w:val="single" w:sz="4" w:space="0" w:color="auto"/>
              <w:right w:val="single" w:sz="4" w:space="0" w:color="auto"/>
            </w:tcBorders>
            <w:vAlign w:val="center"/>
          </w:tcPr>
          <w:p w:rsidR="005A03FF" w:rsidRDefault="00F72AB4" w:rsidP="005A03FF">
            <w:pPr>
              <w:jc w:val="center"/>
              <w:rPr>
                <w:color w:val="000000"/>
                <w:sz w:val="26"/>
                <w:szCs w:val="26"/>
              </w:rPr>
            </w:pPr>
            <w:r>
              <w:rPr>
                <w:color w:val="000000"/>
                <w:sz w:val="26"/>
                <w:szCs w:val="26"/>
              </w:rPr>
              <w:t>86,90</w:t>
            </w: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FF" w:rsidRPr="001422A3" w:rsidRDefault="005A03FF">
            <w:pPr>
              <w:rPr>
                <w:color w:val="000000"/>
              </w:rPr>
            </w:pPr>
            <w:r>
              <w:rPr>
                <w:color w:val="000000"/>
              </w:rPr>
              <w:t>Văn Lang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03FF" w:rsidRPr="001422A3" w:rsidRDefault="00F72AB4">
            <w:pPr>
              <w:jc w:val="center"/>
              <w:rPr>
                <w:color w:val="000000"/>
              </w:rPr>
            </w:pPr>
            <w:r>
              <w:rPr>
                <w:color w:val="000000"/>
              </w:rPr>
              <w:t>60</w:t>
            </w:r>
          </w:p>
        </w:tc>
        <w:tc>
          <w:tcPr>
            <w:tcW w:w="993" w:type="dxa"/>
            <w:tcBorders>
              <w:top w:val="nil"/>
              <w:left w:val="nil"/>
              <w:bottom w:val="single" w:sz="4" w:space="0" w:color="auto"/>
              <w:right w:val="single" w:sz="4" w:space="0" w:color="auto"/>
            </w:tcBorders>
            <w:shd w:val="clear" w:color="auto" w:fill="auto"/>
            <w:vAlign w:val="center"/>
            <w:hideMark/>
          </w:tcPr>
          <w:p w:rsidR="005A03FF" w:rsidRPr="001422A3" w:rsidRDefault="005A03FF">
            <w:pPr>
              <w:jc w:val="center"/>
              <w:rPr>
                <w:color w:val="000000"/>
              </w:rPr>
            </w:pPr>
            <w:r w:rsidRPr="001422A3">
              <w:rPr>
                <w:color w:val="000000"/>
              </w:rPr>
              <w:t>100</w:t>
            </w:r>
          </w:p>
        </w:tc>
        <w:tc>
          <w:tcPr>
            <w:tcW w:w="1275"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3</w:t>
            </w:r>
          </w:p>
        </w:tc>
        <w:tc>
          <w:tcPr>
            <w:tcW w:w="993"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1</w:t>
            </w:r>
          </w:p>
        </w:tc>
        <w:tc>
          <w:tcPr>
            <w:tcW w:w="1134" w:type="dxa"/>
            <w:tcBorders>
              <w:top w:val="nil"/>
              <w:left w:val="nil"/>
              <w:bottom w:val="single" w:sz="4" w:space="0" w:color="auto"/>
              <w:right w:val="single" w:sz="4" w:space="0" w:color="auto"/>
            </w:tcBorders>
            <w:vAlign w:val="center"/>
          </w:tcPr>
          <w:p w:rsidR="005A03FF" w:rsidRPr="001422A3" w:rsidRDefault="005A03FF">
            <w:pPr>
              <w:jc w:val="center"/>
              <w:rPr>
                <w:color w:val="000000"/>
              </w:rPr>
            </w:pPr>
            <w:r>
              <w:rPr>
                <w:color w:val="000000"/>
              </w:rPr>
              <w:t>4,94</w:t>
            </w:r>
          </w:p>
        </w:tc>
        <w:tc>
          <w:tcPr>
            <w:tcW w:w="1417" w:type="dxa"/>
            <w:tcBorders>
              <w:top w:val="nil"/>
              <w:left w:val="nil"/>
              <w:bottom w:val="single" w:sz="4" w:space="0" w:color="auto"/>
              <w:right w:val="single" w:sz="4" w:space="0" w:color="auto"/>
            </w:tcBorders>
            <w:vAlign w:val="center"/>
          </w:tcPr>
          <w:p w:rsidR="005A03FF" w:rsidRDefault="00F72AB4" w:rsidP="005A03FF">
            <w:pPr>
              <w:jc w:val="center"/>
              <w:rPr>
                <w:color w:val="000000"/>
                <w:sz w:val="26"/>
                <w:szCs w:val="26"/>
              </w:rPr>
            </w:pPr>
            <w:r>
              <w:rPr>
                <w:color w:val="000000"/>
                <w:sz w:val="26"/>
                <w:szCs w:val="26"/>
              </w:rPr>
              <w:t>95,24</w:t>
            </w:r>
          </w:p>
        </w:tc>
      </w:tr>
      <w:tr w:rsidR="005A03FF" w:rsidRPr="001422A3" w:rsidTr="00873552">
        <w:trPr>
          <w:trHeight w:val="48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5A03FF" w:rsidRPr="001422A3" w:rsidRDefault="005A03FF">
            <w:pPr>
              <w:jc w:val="center"/>
              <w:rPr>
                <w:color w:val="000000"/>
              </w:rPr>
            </w:pPr>
            <w:r w:rsidRPr="001422A3">
              <w:rPr>
                <w:color w:val="000000"/>
              </w:rPr>
              <w:t>TOÀN QUẬN</w:t>
            </w:r>
            <w:r>
              <w:rPr>
                <w:color w:val="000000"/>
              </w:rPr>
              <w:t xml:space="preserve"> 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03FF" w:rsidRDefault="00F72AB4">
            <w:pPr>
              <w:jc w:val="center"/>
              <w:rPr>
                <w:color w:val="000000"/>
              </w:rPr>
            </w:pPr>
            <w:r>
              <w:rPr>
                <w:color w:val="000000"/>
              </w:rPr>
              <w:t>2896</w:t>
            </w:r>
          </w:p>
        </w:tc>
        <w:tc>
          <w:tcPr>
            <w:tcW w:w="992" w:type="dxa"/>
            <w:tcBorders>
              <w:top w:val="nil"/>
              <w:left w:val="nil"/>
              <w:bottom w:val="single" w:sz="4" w:space="0" w:color="auto"/>
              <w:right w:val="single" w:sz="4" w:space="0" w:color="auto"/>
            </w:tcBorders>
            <w:shd w:val="clear" w:color="auto" w:fill="auto"/>
            <w:noWrap/>
            <w:vAlign w:val="center"/>
            <w:hideMark/>
          </w:tcPr>
          <w:p w:rsidR="005A03FF" w:rsidRDefault="00F72AB4">
            <w:pPr>
              <w:jc w:val="center"/>
              <w:rPr>
                <w:color w:val="000000"/>
              </w:rPr>
            </w:pPr>
            <w:r>
              <w:rPr>
                <w:color w:val="000000"/>
              </w:rPr>
              <w:t>2881</w:t>
            </w:r>
          </w:p>
        </w:tc>
        <w:tc>
          <w:tcPr>
            <w:tcW w:w="993" w:type="dxa"/>
            <w:tcBorders>
              <w:top w:val="nil"/>
              <w:left w:val="nil"/>
              <w:bottom w:val="single" w:sz="4" w:space="0" w:color="auto"/>
              <w:right w:val="single" w:sz="4" w:space="0" w:color="auto"/>
            </w:tcBorders>
            <w:shd w:val="clear" w:color="auto" w:fill="auto"/>
            <w:vAlign w:val="center"/>
            <w:hideMark/>
          </w:tcPr>
          <w:p w:rsidR="005A03FF" w:rsidRDefault="005A03FF">
            <w:pPr>
              <w:jc w:val="center"/>
              <w:rPr>
                <w:color w:val="000000"/>
              </w:rPr>
            </w:pPr>
            <w:r>
              <w:rPr>
                <w:color w:val="000000"/>
              </w:rPr>
              <w:t>100</w:t>
            </w:r>
          </w:p>
        </w:tc>
        <w:tc>
          <w:tcPr>
            <w:tcW w:w="1275" w:type="dxa"/>
            <w:tcBorders>
              <w:top w:val="nil"/>
              <w:left w:val="nil"/>
              <w:bottom w:val="single" w:sz="4" w:space="0" w:color="auto"/>
              <w:right w:val="single" w:sz="4" w:space="0" w:color="auto"/>
            </w:tcBorders>
            <w:vAlign w:val="center"/>
          </w:tcPr>
          <w:p w:rsidR="005A03FF" w:rsidRDefault="005A03FF">
            <w:pPr>
              <w:jc w:val="center"/>
              <w:rPr>
                <w:color w:val="000000"/>
              </w:rPr>
            </w:pPr>
            <w:r>
              <w:rPr>
                <w:color w:val="000000"/>
              </w:rPr>
              <w:t>2252</w:t>
            </w:r>
          </w:p>
        </w:tc>
        <w:tc>
          <w:tcPr>
            <w:tcW w:w="993" w:type="dxa"/>
            <w:tcBorders>
              <w:top w:val="nil"/>
              <w:left w:val="nil"/>
              <w:bottom w:val="single" w:sz="4" w:space="0" w:color="auto"/>
              <w:right w:val="single" w:sz="4" w:space="0" w:color="auto"/>
            </w:tcBorders>
            <w:vAlign w:val="center"/>
          </w:tcPr>
          <w:p w:rsidR="005A03FF" w:rsidRDefault="005A03FF">
            <w:pPr>
              <w:jc w:val="center"/>
              <w:rPr>
                <w:color w:val="000000"/>
              </w:rPr>
            </w:pPr>
            <w:r>
              <w:rPr>
                <w:color w:val="000000"/>
              </w:rPr>
              <w:t>121</w:t>
            </w:r>
          </w:p>
        </w:tc>
        <w:tc>
          <w:tcPr>
            <w:tcW w:w="1134" w:type="dxa"/>
            <w:tcBorders>
              <w:top w:val="nil"/>
              <w:left w:val="nil"/>
              <w:bottom w:val="single" w:sz="4" w:space="0" w:color="auto"/>
              <w:right w:val="single" w:sz="4" w:space="0" w:color="auto"/>
            </w:tcBorders>
            <w:vAlign w:val="center"/>
          </w:tcPr>
          <w:p w:rsidR="005A03FF" w:rsidRDefault="005A03FF">
            <w:pPr>
              <w:jc w:val="center"/>
              <w:rPr>
                <w:color w:val="000000"/>
              </w:rPr>
            </w:pPr>
            <w:r>
              <w:rPr>
                <w:color w:val="000000"/>
              </w:rPr>
              <w:t>83,19</w:t>
            </w:r>
          </w:p>
        </w:tc>
        <w:tc>
          <w:tcPr>
            <w:tcW w:w="1417" w:type="dxa"/>
            <w:tcBorders>
              <w:top w:val="nil"/>
              <w:left w:val="nil"/>
              <w:bottom w:val="single" w:sz="4" w:space="0" w:color="auto"/>
              <w:right w:val="single" w:sz="4" w:space="0" w:color="auto"/>
            </w:tcBorders>
            <w:vAlign w:val="center"/>
          </w:tcPr>
          <w:p w:rsidR="005A03FF" w:rsidRDefault="005A03FF" w:rsidP="005A03FF">
            <w:pPr>
              <w:jc w:val="center"/>
              <w:rPr>
                <w:color w:val="000000"/>
                <w:sz w:val="26"/>
                <w:szCs w:val="26"/>
              </w:rPr>
            </w:pPr>
          </w:p>
        </w:tc>
      </w:tr>
    </w:tbl>
    <w:p w:rsidR="00873552" w:rsidRDefault="00873552" w:rsidP="00873552">
      <w:pPr>
        <w:spacing w:before="120"/>
        <w:jc w:val="both"/>
        <w:rPr>
          <w:i/>
        </w:rPr>
      </w:pPr>
      <w:r>
        <w:rPr>
          <w:i/>
        </w:rPr>
        <w:t>(*): Cộng chung với học sinh được xét tuyển thẳng.</w:t>
      </w:r>
    </w:p>
    <w:p w:rsidR="009579D7" w:rsidRPr="005A03FF" w:rsidRDefault="005A03FF" w:rsidP="00873552">
      <w:pPr>
        <w:jc w:val="both"/>
        <w:rPr>
          <w:i/>
        </w:rPr>
      </w:pPr>
      <w:r w:rsidRPr="005A03FF">
        <w:rPr>
          <w:i/>
        </w:rPr>
        <w:t>(*</w:t>
      </w:r>
      <w:r w:rsidR="00873552">
        <w:rPr>
          <w:i/>
        </w:rPr>
        <w:t>*</w:t>
      </w:r>
      <w:r w:rsidRPr="005A03FF">
        <w:rPr>
          <w:i/>
        </w:rPr>
        <w:t>): So với tổng số học sinh tốt nghiệp THCS năm 202</w:t>
      </w:r>
      <w:r w:rsidR="00BC385A">
        <w:rPr>
          <w:i/>
        </w:rPr>
        <w:t>1</w:t>
      </w:r>
      <w:r w:rsidR="00873552">
        <w:rPr>
          <w:i/>
        </w:rPr>
        <w:t>.</w:t>
      </w:r>
    </w:p>
    <w:p w:rsidR="009579D7" w:rsidRDefault="009579D7" w:rsidP="009579D7">
      <w:pPr>
        <w:jc w:val="both"/>
        <w:rPr>
          <w:b/>
        </w:rPr>
      </w:pPr>
    </w:p>
    <w:p w:rsidR="009579D7" w:rsidRPr="00362CDA" w:rsidRDefault="009579D7" w:rsidP="009579D7">
      <w:pPr>
        <w:pStyle w:val="ListParagraph"/>
        <w:numPr>
          <w:ilvl w:val="0"/>
          <w:numId w:val="18"/>
        </w:numPr>
        <w:jc w:val="both"/>
        <w:rPr>
          <w:b/>
          <w:sz w:val="26"/>
          <w:szCs w:val="26"/>
        </w:rPr>
      </w:pPr>
      <w:r w:rsidRPr="00362CDA">
        <w:rPr>
          <w:b/>
          <w:sz w:val="26"/>
          <w:szCs w:val="26"/>
        </w:rPr>
        <w:t xml:space="preserve">Thực hiện nhiệm vụ Giáo dục trung học năm học </w:t>
      </w:r>
      <w:r w:rsidR="00F41B0C">
        <w:rPr>
          <w:b/>
          <w:sz w:val="26"/>
          <w:szCs w:val="26"/>
        </w:rPr>
        <w:t>202</w:t>
      </w:r>
      <w:r w:rsidR="007F5FCF">
        <w:rPr>
          <w:b/>
          <w:sz w:val="26"/>
          <w:szCs w:val="26"/>
        </w:rPr>
        <w:t>0</w:t>
      </w:r>
      <w:r w:rsidR="00F41B0C">
        <w:rPr>
          <w:b/>
          <w:sz w:val="26"/>
          <w:szCs w:val="26"/>
        </w:rPr>
        <w:t xml:space="preserve"> - 202</w:t>
      </w:r>
      <w:r w:rsidR="007F5FCF">
        <w:rPr>
          <w:b/>
          <w:sz w:val="26"/>
          <w:szCs w:val="26"/>
        </w:rPr>
        <w:t>1</w:t>
      </w:r>
    </w:p>
    <w:p w:rsidR="000F4BF0" w:rsidRPr="000F4BF0" w:rsidRDefault="000F4BF0" w:rsidP="000F4BF0">
      <w:pPr>
        <w:spacing w:before="120"/>
        <w:jc w:val="both"/>
        <w:rPr>
          <w:b/>
          <w:sz w:val="26"/>
          <w:szCs w:val="26"/>
        </w:rPr>
      </w:pPr>
      <w:r w:rsidRPr="000F4BF0">
        <w:rPr>
          <w:b/>
          <w:sz w:val="26"/>
          <w:szCs w:val="26"/>
        </w:rPr>
        <w:t>2.1- Tổ chức thực hiện chương trình theo Quyết định 16/2006/QĐ-BGDĐT ngày 05/5/2006 của Bộ Giáo dục và Đào tạo về Ban hành chương trình giáo dục phổ thông  và định hướng đổi mới của văn bản 4612/BGDĐT-GDTrH</w:t>
      </w:r>
    </w:p>
    <w:p w:rsidR="000F4BF0" w:rsidRPr="000F4BF0" w:rsidRDefault="000F4BF0" w:rsidP="000F4BF0">
      <w:pPr>
        <w:spacing w:before="120"/>
        <w:jc w:val="both"/>
        <w:rPr>
          <w:sz w:val="26"/>
          <w:szCs w:val="26"/>
        </w:rPr>
      </w:pPr>
      <w:r>
        <w:rPr>
          <w:sz w:val="26"/>
          <w:szCs w:val="26"/>
          <w:lang w:eastAsia="vi-VN"/>
        </w:rPr>
        <w:t>2.1.</w:t>
      </w:r>
      <w:r w:rsidRPr="000F4BF0">
        <w:rPr>
          <w:sz w:val="26"/>
          <w:szCs w:val="26"/>
          <w:lang w:val="vi-VN" w:eastAsia="vi-VN"/>
        </w:rPr>
        <w:t>1. Thực hiện có hiệu quả việc xây dựng kế hoạch giáo dục nhà trường</w:t>
      </w:r>
    </w:p>
    <w:p w:rsidR="000F4BF0" w:rsidRPr="000F4BF0" w:rsidRDefault="000F4BF0" w:rsidP="00602C45">
      <w:pPr>
        <w:spacing w:before="120"/>
        <w:ind w:firstLine="567"/>
        <w:jc w:val="both"/>
        <w:rPr>
          <w:sz w:val="26"/>
          <w:szCs w:val="26"/>
          <w:lang w:eastAsia="vi-VN"/>
        </w:rPr>
      </w:pPr>
      <w:r w:rsidRPr="000F4BF0">
        <w:rPr>
          <w:sz w:val="26"/>
          <w:szCs w:val="26"/>
          <w:lang w:eastAsia="vi-VN"/>
        </w:rPr>
        <w:t>- Các trường xây dựng kế hoạch giáo dục bám sát theo hướng dẫn của Sở Giáo dục về thực hiện các hoạt động giáo dục trong nhà trường, trong đó bảo đảm việc dạy học theo chương trình giáo dục phổ thông, dạy học và đánh giá theo chuẩn kiến thức kỹ năng và định hướng phát triển năng lực học sinh.</w:t>
      </w:r>
    </w:p>
    <w:p w:rsidR="000F4BF0" w:rsidRPr="000F4BF0" w:rsidRDefault="000F4BF0" w:rsidP="00602C45">
      <w:pPr>
        <w:spacing w:before="120"/>
        <w:ind w:firstLine="567"/>
        <w:jc w:val="both"/>
        <w:rPr>
          <w:sz w:val="26"/>
          <w:szCs w:val="26"/>
          <w:lang w:eastAsia="vi-VN"/>
        </w:rPr>
      </w:pPr>
      <w:r w:rsidRPr="000F4BF0">
        <w:rPr>
          <w:sz w:val="26"/>
          <w:szCs w:val="26"/>
          <w:lang w:eastAsia="vi-VN"/>
        </w:rPr>
        <w:t>- Tổ chức hội nghị góp ý kế hoạch chuyên môn nhà trường của các trường THCS trong quận</w:t>
      </w:r>
      <w:r w:rsidR="00F41B0C">
        <w:rPr>
          <w:sz w:val="26"/>
          <w:szCs w:val="26"/>
          <w:lang w:eastAsia="vi-VN"/>
        </w:rPr>
        <w:t xml:space="preserve"> theo công văn 5512/BGDĐT-GDTrH. Tổ chức Hội nghị góp ý Kế hoạch giáo dục cấp thành phố tại trường THCS Hồng Bàng.</w:t>
      </w:r>
      <w:r w:rsidRPr="000F4BF0">
        <w:rPr>
          <w:sz w:val="26"/>
          <w:szCs w:val="26"/>
          <w:lang w:eastAsia="vi-VN"/>
        </w:rPr>
        <w:t>.</w:t>
      </w:r>
    </w:p>
    <w:p w:rsidR="00E42CDD" w:rsidRPr="000F4BF0" w:rsidRDefault="00E42CDD" w:rsidP="00602C45">
      <w:pPr>
        <w:spacing w:before="120"/>
        <w:ind w:firstLine="567"/>
        <w:jc w:val="both"/>
        <w:rPr>
          <w:sz w:val="26"/>
          <w:szCs w:val="26"/>
        </w:rPr>
      </w:pPr>
      <w:r>
        <w:rPr>
          <w:sz w:val="26"/>
          <w:szCs w:val="26"/>
          <w:lang w:eastAsia="vi-VN"/>
        </w:rPr>
        <w:t>- Trong thời gian thực hiện ở nhà phòng chống dịch các trường đều xây dựng kế hoạch và tổ chức dạy học và kiểm tra đánh giá học sinh bằng hình thức trực tuyến, sau khi tổ chức học lại bình thường các trường đã ra soát và tổ chức dạy học ôn tập bổ sung kiến thức cho học  sinh đầy đủ các yêu cầu cần đạt của chương trình giáo dục phổ thông.</w:t>
      </w:r>
    </w:p>
    <w:p w:rsidR="0087591A" w:rsidRDefault="0087591A" w:rsidP="00602C45">
      <w:pPr>
        <w:spacing w:before="120"/>
        <w:ind w:firstLine="567"/>
        <w:jc w:val="both"/>
        <w:rPr>
          <w:sz w:val="26"/>
          <w:szCs w:val="26"/>
          <w:lang w:eastAsia="vi-VN"/>
        </w:rPr>
      </w:pPr>
      <w:r>
        <w:rPr>
          <w:sz w:val="26"/>
          <w:szCs w:val="26"/>
          <w:lang w:eastAsia="vi-VN"/>
        </w:rPr>
        <w:t xml:space="preserve">- </w:t>
      </w:r>
      <w:r w:rsidRPr="000F4BF0">
        <w:rPr>
          <w:sz w:val="26"/>
          <w:szCs w:val="26"/>
          <w:lang w:eastAsia="vi-VN"/>
        </w:rPr>
        <w:t xml:space="preserve">Các trường trung học cơ sở trong quận đã hoàn thành dạy học chương trình giáo dục phổ thông năm học </w:t>
      </w:r>
      <w:r>
        <w:rPr>
          <w:sz w:val="26"/>
          <w:szCs w:val="26"/>
          <w:lang w:eastAsia="vi-VN"/>
        </w:rPr>
        <w:t xml:space="preserve">2019 – 2020 </w:t>
      </w:r>
      <w:r w:rsidRPr="000F4BF0">
        <w:rPr>
          <w:sz w:val="26"/>
          <w:szCs w:val="26"/>
          <w:lang w:eastAsia="vi-VN"/>
        </w:rPr>
        <w:t xml:space="preserve">đúng, đủ theo </w:t>
      </w:r>
      <w:r>
        <w:rPr>
          <w:sz w:val="26"/>
          <w:szCs w:val="26"/>
          <w:lang w:eastAsia="vi-VN"/>
        </w:rPr>
        <w:t>kế hoạch giáo dục nhà trường, theo các hướng dẫn điều chỉnh nội dung dạy học và kiểm tra đánh giá trong tình hình bảo đảm an toàn, phòng chống dịch bệnh.</w:t>
      </w:r>
    </w:p>
    <w:p w:rsidR="000F4BF0" w:rsidRPr="000F4BF0" w:rsidRDefault="000F4BF0" w:rsidP="000F4BF0">
      <w:pPr>
        <w:spacing w:before="120"/>
        <w:jc w:val="both"/>
        <w:rPr>
          <w:sz w:val="26"/>
          <w:szCs w:val="26"/>
        </w:rPr>
      </w:pPr>
      <w:r w:rsidRPr="000F4BF0">
        <w:rPr>
          <w:sz w:val="26"/>
          <w:szCs w:val="26"/>
          <w:lang w:val="vi-VN" w:eastAsia="vi-VN"/>
        </w:rPr>
        <w:t>2</w:t>
      </w:r>
      <w:r>
        <w:rPr>
          <w:sz w:val="26"/>
          <w:szCs w:val="26"/>
          <w:lang w:eastAsia="vi-VN"/>
        </w:rPr>
        <w:t>.1.2</w:t>
      </w:r>
      <w:r w:rsidRPr="000F4BF0">
        <w:rPr>
          <w:sz w:val="26"/>
          <w:szCs w:val="26"/>
          <w:lang w:val="vi-VN" w:eastAsia="vi-VN"/>
        </w:rPr>
        <w:t>. Đổi mới phương pháp, hình thức tổ chức dạy học</w:t>
      </w:r>
    </w:p>
    <w:p w:rsidR="000F4BF0" w:rsidRPr="000F4BF0" w:rsidRDefault="000F4BF0" w:rsidP="00602C45">
      <w:pPr>
        <w:spacing w:before="120"/>
        <w:ind w:firstLine="567"/>
        <w:jc w:val="both"/>
        <w:rPr>
          <w:sz w:val="26"/>
          <w:szCs w:val="26"/>
          <w:lang w:eastAsia="vi-VN"/>
        </w:rPr>
      </w:pPr>
      <w:r w:rsidRPr="000F4BF0">
        <w:rPr>
          <w:sz w:val="26"/>
          <w:szCs w:val="26"/>
          <w:lang w:eastAsia="vi-VN"/>
        </w:rPr>
        <w:lastRenderedPageBreak/>
        <w:t xml:space="preserve">- </w:t>
      </w:r>
      <w:r w:rsidR="00F41B0C">
        <w:rPr>
          <w:sz w:val="26"/>
          <w:szCs w:val="26"/>
          <w:lang w:eastAsia="vi-VN"/>
        </w:rPr>
        <w:t xml:space="preserve">Nâng cao hiệu quả giáo dục </w:t>
      </w:r>
      <w:r w:rsidRPr="000F4BF0">
        <w:rPr>
          <w:sz w:val="26"/>
          <w:szCs w:val="26"/>
          <w:lang w:eastAsia="vi-VN"/>
        </w:rPr>
        <w:t xml:space="preserve"> thông qua </w:t>
      </w:r>
      <w:r w:rsidR="00F41B0C">
        <w:rPr>
          <w:sz w:val="26"/>
          <w:szCs w:val="26"/>
          <w:lang w:eastAsia="vi-VN"/>
        </w:rPr>
        <w:t xml:space="preserve">việc dạy học theo </w:t>
      </w:r>
      <w:r w:rsidRPr="000F4BF0">
        <w:rPr>
          <w:sz w:val="26"/>
          <w:szCs w:val="26"/>
          <w:lang w:eastAsia="vi-VN"/>
        </w:rPr>
        <w:t>chủ đề dạy học</w:t>
      </w:r>
      <w:r w:rsidR="00F41B0C">
        <w:rPr>
          <w:sz w:val="26"/>
          <w:szCs w:val="26"/>
          <w:lang w:eastAsia="vi-VN"/>
        </w:rPr>
        <w:t xml:space="preserve">, thực hiện dạy học </w:t>
      </w:r>
      <w:r w:rsidRPr="000F4BF0">
        <w:rPr>
          <w:sz w:val="26"/>
          <w:szCs w:val="26"/>
          <w:lang w:eastAsia="vi-VN"/>
        </w:rPr>
        <w:t xml:space="preserve"> theo chuẩn kiến thức kỹ năng và định hướng phát triển năng lực học sinh. Các tiết dạy được yêu cầu xác định được mục tiêu kiến thức, kỹ năng và năng lực cần đạt. Xuất phát từ mục tiêu cần đạt xây dựng các hoạt động dạy học đảm bảo đủ yêu cầu không dạy tràn lan theo sách giáo khoa.</w:t>
      </w:r>
    </w:p>
    <w:p w:rsidR="000F4BF0" w:rsidRPr="000F4BF0" w:rsidRDefault="000F4BF0" w:rsidP="00602C45">
      <w:pPr>
        <w:spacing w:before="120"/>
        <w:ind w:firstLine="567"/>
        <w:jc w:val="both"/>
        <w:rPr>
          <w:sz w:val="26"/>
          <w:szCs w:val="26"/>
          <w:lang w:eastAsia="vi-VN"/>
        </w:rPr>
      </w:pPr>
      <w:r w:rsidRPr="000F4BF0">
        <w:rPr>
          <w:sz w:val="26"/>
          <w:szCs w:val="26"/>
          <w:lang w:eastAsia="vi-VN"/>
        </w:rPr>
        <w:t>- Kết hợp các phương pháp dạy học tích cực, nhưng chú trọng thực hiện đúng các yêu cầu theo kỹ thuật dạy học của phương pháp để bảo đảm được hiệu quả dạy học.</w:t>
      </w:r>
    </w:p>
    <w:p w:rsidR="00E42CDD" w:rsidRDefault="000F4BF0" w:rsidP="00602C45">
      <w:pPr>
        <w:spacing w:before="120"/>
        <w:ind w:firstLine="567"/>
        <w:jc w:val="both"/>
        <w:rPr>
          <w:sz w:val="26"/>
          <w:szCs w:val="26"/>
          <w:lang w:eastAsia="vi-VN"/>
        </w:rPr>
      </w:pPr>
      <w:r w:rsidRPr="000F4BF0">
        <w:rPr>
          <w:sz w:val="26"/>
          <w:szCs w:val="26"/>
          <w:lang w:eastAsia="vi-VN"/>
        </w:rPr>
        <w:t xml:space="preserve">- Xây dựng các chuyên đề cấp quận về Đổi mới sinh hoạt chuyên môn, dự giờ theo hướng nghiên cứu bài học. môn </w:t>
      </w:r>
      <w:r w:rsidR="002B7E67">
        <w:rPr>
          <w:sz w:val="26"/>
          <w:szCs w:val="26"/>
          <w:lang w:eastAsia="vi-VN"/>
        </w:rPr>
        <w:t>Tiếng Anh</w:t>
      </w:r>
      <w:r w:rsidRPr="000F4BF0">
        <w:rPr>
          <w:sz w:val="26"/>
          <w:szCs w:val="26"/>
          <w:lang w:eastAsia="vi-VN"/>
        </w:rPr>
        <w:t xml:space="preserve"> (THCS </w:t>
      </w:r>
      <w:r w:rsidR="002B7E67">
        <w:rPr>
          <w:sz w:val="26"/>
          <w:szCs w:val="26"/>
          <w:lang w:eastAsia="vi-VN"/>
        </w:rPr>
        <w:t>Mạch Kiếm Hùng</w:t>
      </w:r>
      <w:r w:rsidRPr="000F4BF0">
        <w:rPr>
          <w:sz w:val="26"/>
          <w:szCs w:val="26"/>
          <w:lang w:eastAsia="vi-VN"/>
        </w:rPr>
        <w:t xml:space="preserve">), môn </w:t>
      </w:r>
      <w:r w:rsidR="002B7E67">
        <w:rPr>
          <w:sz w:val="26"/>
          <w:szCs w:val="26"/>
          <w:lang w:eastAsia="vi-VN"/>
        </w:rPr>
        <w:t>Ngữ Văn</w:t>
      </w:r>
      <w:r w:rsidRPr="000F4BF0">
        <w:rPr>
          <w:sz w:val="26"/>
          <w:szCs w:val="26"/>
          <w:lang w:eastAsia="vi-VN"/>
        </w:rPr>
        <w:t xml:space="preserve"> (THCS Mạch Kiếm Hùng), </w:t>
      </w:r>
      <w:r w:rsidR="00E42CDD">
        <w:rPr>
          <w:sz w:val="26"/>
          <w:szCs w:val="26"/>
          <w:lang w:eastAsia="vi-VN"/>
        </w:rPr>
        <w:t xml:space="preserve">môn Tiếng Anh tại trường Lý Phong và môn Âm nhạc tại trường Hồng Bàng. Các trường đều tổ chức các chuyên đề cấp trường phục vụ cho yêu cầu chuyên môn của nhà trường để giải quyết những hạn chế khó khăn và phát huy các mặt tích cực đạt được để nâng cao hiệu quả giáo dục. </w:t>
      </w:r>
    </w:p>
    <w:p w:rsidR="000F4BF0" w:rsidRPr="000F4BF0" w:rsidRDefault="00E42CDD" w:rsidP="00602C45">
      <w:pPr>
        <w:spacing w:before="120"/>
        <w:ind w:firstLine="567"/>
        <w:jc w:val="both"/>
        <w:rPr>
          <w:sz w:val="26"/>
          <w:szCs w:val="26"/>
          <w:lang w:eastAsia="vi-VN"/>
        </w:rPr>
      </w:pPr>
      <w:r>
        <w:rPr>
          <w:sz w:val="26"/>
          <w:szCs w:val="26"/>
          <w:lang w:eastAsia="vi-VN"/>
        </w:rPr>
        <w:t xml:space="preserve">Trong đổi mới sinh hoạt chuyên môn theo hướng nghiên cứu bài học, </w:t>
      </w:r>
      <w:r w:rsidR="000F4BF0" w:rsidRPr="000F4BF0">
        <w:rPr>
          <w:sz w:val="26"/>
          <w:szCs w:val="26"/>
          <w:lang w:eastAsia="vi-VN"/>
        </w:rPr>
        <w:t>yêu cầu giáo viên khi dự giờ cần nhận xét, phân tích cách thức, thái độ và mức độ tiếp thu của học sinh từ đó tìm ra nguyên nhân từ các hoạt động dạy học của thầy trò để cải tiến phương pháp và kỹ thuật dạy học.</w:t>
      </w:r>
    </w:p>
    <w:p w:rsidR="000F4BF0" w:rsidRPr="000F4BF0" w:rsidRDefault="000F4BF0" w:rsidP="00602C45">
      <w:pPr>
        <w:spacing w:before="120"/>
        <w:ind w:firstLine="567"/>
        <w:jc w:val="both"/>
        <w:rPr>
          <w:sz w:val="26"/>
          <w:szCs w:val="26"/>
        </w:rPr>
      </w:pPr>
      <w:r w:rsidRPr="000F4BF0">
        <w:rPr>
          <w:sz w:val="26"/>
          <w:szCs w:val="26"/>
          <w:lang w:eastAsia="vi-VN"/>
        </w:rPr>
        <w:t>- Kết quả: thực hiện được các yêu cầu về đổi mới phương pháp dạy học dạy học theo chuẩn kiến thức kỹ năng, phát triển năng lực và  phát huy được tính tích cực chủ động trong học tập của học sinh</w:t>
      </w:r>
    </w:p>
    <w:p w:rsidR="000F4BF0" w:rsidRPr="000F4BF0" w:rsidRDefault="000F4BF0" w:rsidP="000F4BF0">
      <w:pPr>
        <w:spacing w:before="120"/>
        <w:jc w:val="both"/>
        <w:rPr>
          <w:sz w:val="26"/>
          <w:szCs w:val="26"/>
        </w:rPr>
      </w:pPr>
      <w:r>
        <w:rPr>
          <w:sz w:val="26"/>
          <w:szCs w:val="26"/>
          <w:lang w:eastAsia="vi-VN"/>
        </w:rPr>
        <w:t>2.1.</w:t>
      </w:r>
      <w:r w:rsidRPr="000F4BF0">
        <w:rPr>
          <w:sz w:val="26"/>
          <w:szCs w:val="26"/>
          <w:lang w:val="vi-VN" w:eastAsia="vi-VN"/>
        </w:rPr>
        <w:t>3. Đ</w:t>
      </w:r>
      <w:r w:rsidRPr="000F4BF0">
        <w:rPr>
          <w:sz w:val="26"/>
          <w:szCs w:val="26"/>
        </w:rPr>
        <w:t>ổ</w:t>
      </w:r>
      <w:r w:rsidRPr="000F4BF0">
        <w:rPr>
          <w:sz w:val="26"/>
          <w:szCs w:val="26"/>
          <w:lang w:val="vi-VN" w:eastAsia="vi-VN"/>
        </w:rPr>
        <w:t>i mới phương pháp, hình thức kiểm tra, đánh giá</w:t>
      </w:r>
    </w:p>
    <w:p w:rsidR="000F4BF0" w:rsidRDefault="000F4BF0" w:rsidP="00602C45">
      <w:pPr>
        <w:spacing w:before="120"/>
        <w:ind w:firstLine="567"/>
        <w:jc w:val="both"/>
        <w:rPr>
          <w:sz w:val="26"/>
          <w:szCs w:val="26"/>
          <w:lang w:eastAsia="vi-VN"/>
        </w:rPr>
      </w:pPr>
      <w:r w:rsidRPr="000F4BF0">
        <w:rPr>
          <w:sz w:val="26"/>
          <w:szCs w:val="26"/>
          <w:lang w:eastAsia="vi-VN"/>
        </w:rPr>
        <w:t xml:space="preserve">- Thực hiện kiểm tra đánh giá  theo </w:t>
      </w:r>
      <w:r w:rsidRPr="000F4BF0">
        <w:rPr>
          <w:sz w:val="26"/>
          <w:szCs w:val="26"/>
          <w:lang w:val="vi-VN" w:eastAsia="vi-VN"/>
        </w:rPr>
        <w:t>Thông tư số 58/2011/TT-BGDĐT ngày 12 tháng 12 năm 2011 ban hành Quy chế đánh giá, xếp loại học sinh trung học cơ sở và học sinh trung học phổ thông</w:t>
      </w:r>
      <w:r w:rsidRPr="000F4BF0">
        <w:rPr>
          <w:sz w:val="26"/>
          <w:szCs w:val="26"/>
          <w:lang w:eastAsia="vi-VN"/>
        </w:rPr>
        <w:t>, Văn bản 8773/BGDĐT-GDTrH về hướng dẫn biên soạn bài kiểm tra.</w:t>
      </w:r>
    </w:p>
    <w:p w:rsidR="00C16043" w:rsidRPr="000F4BF0" w:rsidRDefault="00C16043" w:rsidP="00602C45">
      <w:pPr>
        <w:spacing w:before="120"/>
        <w:ind w:firstLine="567"/>
        <w:jc w:val="both"/>
        <w:rPr>
          <w:sz w:val="26"/>
          <w:szCs w:val="26"/>
          <w:lang w:eastAsia="vi-VN"/>
        </w:rPr>
      </w:pPr>
      <w:r>
        <w:rPr>
          <w:sz w:val="26"/>
          <w:szCs w:val="26"/>
          <w:lang w:eastAsia="vi-VN"/>
        </w:rPr>
        <w:t>- Các đơn vị đều xây dựng quy chế kiểm tra định kỳ chung phù hợp theo các văn bản chỉ đạo của ngành. Việc biên soạn các đề kiểm tra đều yêu cầu thực hiện ma trận đặc tả.</w:t>
      </w:r>
    </w:p>
    <w:p w:rsidR="000F4BF0" w:rsidRPr="000F4BF0" w:rsidRDefault="000F4BF0" w:rsidP="00602C45">
      <w:pPr>
        <w:spacing w:before="120"/>
        <w:ind w:firstLine="567"/>
        <w:jc w:val="both"/>
        <w:rPr>
          <w:sz w:val="26"/>
          <w:szCs w:val="26"/>
          <w:lang w:eastAsia="vi-VN"/>
        </w:rPr>
      </w:pPr>
      <w:r w:rsidRPr="000F4BF0">
        <w:rPr>
          <w:sz w:val="26"/>
          <w:szCs w:val="26"/>
          <w:lang w:eastAsia="vi-VN"/>
        </w:rPr>
        <w:t>- Các đề kiểm tra chung toàn quận và đề kiểm tra của trường đảm bảo theo mục tiêu kiến thức kỹ năng và định hướng phát triển năng lực của học sinh.</w:t>
      </w:r>
    </w:p>
    <w:p w:rsidR="000F4BF0" w:rsidRPr="000F4BF0" w:rsidRDefault="000F4BF0" w:rsidP="00602C45">
      <w:pPr>
        <w:spacing w:before="120"/>
        <w:ind w:firstLine="567"/>
        <w:jc w:val="both"/>
        <w:rPr>
          <w:sz w:val="26"/>
          <w:szCs w:val="26"/>
        </w:rPr>
      </w:pPr>
      <w:r w:rsidRPr="000F4BF0">
        <w:rPr>
          <w:sz w:val="26"/>
          <w:szCs w:val="26"/>
          <w:lang w:eastAsia="vi-VN"/>
        </w:rPr>
        <w:t>- Việc kiểm tra được đổi mới theo hướng giảm ghi nhớ kiến thức hàn lâm tăng kiến thức hiểu vận dụng và gắn với thực tế. Kiểm tra có tác dụng hỗ trợ đổi mới phương pháp dạy và học.</w:t>
      </w:r>
    </w:p>
    <w:p w:rsidR="000F4BF0" w:rsidRPr="000F4BF0" w:rsidRDefault="000F4BF0" w:rsidP="000F4BF0">
      <w:pPr>
        <w:spacing w:before="120"/>
        <w:jc w:val="both"/>
        <w:rPr>
          <w:b/>
          <w:sz w:val="26"/>
          <w:szCs w:val="26"/>
          <w:lang w:eastAsia="vi-VN"/>
        </w:rPr>
      </w:pPr>
      <w:r>
        <w:rPr>
          <w:b/>
          <w:sz w:val="26"/>
          <w:szCs w:val="26"/>
          <w:lang w:eastAsia="vi-VN"/>
        </w:rPr>
        <w:t xml:space="preserve">2.2. </w:t>
      </w:r>
      <w:r w:rsidRPr="000F4BF0">
        <w:rPr>
          <w:b/>
          <w:sz w:val="26"/>
          <w:szCs w:val="26"/>
          <w:lang w:eastAsia="vi-VN"/>
        </w:rPr>
        <w:t>Đánh giá việc thực hiện đổi mới quản lý hoạt động chuyên môn:</w:t>
      </w:r>
    </w:p>
    <w:p w:rsidR="000F4BF0" w:rsidRPr="000F4BF0" w:rsidRDefault="000F4BF0" w:rsidP="00602C45">
      <w:pPr>
        <w:spacing w:before="120"/>
        <w:ind w:firstLine="567"/>
        <w:jc w:val="both"/>
        <w:rPr>
          <w:sz w:val="26"/>
          <w:szCs w:val="26"/>
          <w:lang w:eastAsia="vi-VN"/>
        </w:rPr>
      </w:pPr>
      <w:r w:rsidRPr="000F4BF0">
        <w:rPr>
          <w:sz w:val="26"/>
          <w:szCs w:val="26"/>
          <w:lang w:val="vi-VN" w:eastAsia="vi-VN"/>
        </w:rPr>
        <w:t>Tăng cường chỉ đạo, quản lý hoạt động dạy học, giáo dục</w:t>
      </w:r>
      <w:r w:rsidRPr="000F4BF0">
        <w:rPr>
          <w:sz w:val="26"/>
          <w:szCs w:val="26"/>
          <w:lang w:eastAsia="vi-VN"/>
        </w:rPr>
        <w:t>, phòng Giáo dục kịp thời ra các văn bản hướng dẫn các trường thực hiện các hoạt động giáo dục:</w:t>
      </w:r>
    </w:p>
    <w:p w:rsidR="00E93DB6" w:rsidRDefault="00E93DB6" w:rsidP="00602C45">
      <w:pPr>
        <w:pStyle w:val="ListParagraph"/>
        <w:spacing w:before="120"/>
        <w:ind w:left="0" w:firstLine="567"/>
        <w:contextualSpacing w:val="0"/>
        <w:jc w:val="both"/>
        <w:rPr>
          <w:sz w:val="26"/>
          <w:szCs w:val="26"/>
          <w:lang w:eastAsia="vi-VN"/>
        </w:rPr>
      </w:pPr>
      <w:r>
        <w:rPr>
          <w:sz w:val="26"/>
          <w:szCs w:val="26"/>
          <w:lang w:eastAsia="vi-VN"/>
        </w:rPr>
        <w:t xml:space="preserve">- </w:t>
      </w:r>
      <w:r w:rsidR="000F4BF0" w:rsidRPr="000F4BF0">
        <w:rPr>
          <w:sz w:val="26"/>
          <w:szCs w:val="26"/>
          <w:lang w:eastAsia="vi-VN"/>
        </w:rPr>
        <w:t>Văn bản 475/GDĐT-PT về Lập kế hoạch giáo dục và chuẩn bị năm học mới.</w:t>
      </w:r>
    </w:p>
    <w:p w:rsidR="00296483" w:rsidRDefault="00296483" w:rsidP="00296483">
      <w:pPr>
        <w:pStyle w:val="ListParagraph"/>
        <w:spacing w:before="120"/>
        <w:ind w:left="0" w:firstLine="567"/>
        <w:contextualSpacing w:val="0"/>
        <w:jc w:val="both"/>
        <w:rPr>
          <w:color w:val="000000"/>
          <w:sz w:val="26"/>
          <w:szCs w:val="26"/>
          <w:lang w:val="de-DE"/>
        </w:rPr>
      </w:pPr>
      <w:r>
        <w:rPr>
          <w:sz w:val="26"/>
          <w:szCs w:val="26"/>
          <w:lang w:eastAsia="vi-VN"/>
        </w:rPr>
        <w:t xml:space="preserve">- </w:t>
      </w:r>
      <w:r w:rsidRPr="00E93DB6">
        <w:rPr>
          <w:color w:val="000000"/>
          <w:sz w:val="26"/>
          <w:szCs w:val="26"/>
          <w:lang w:val="de-DE"/>
        </w:rPr>
        <w:t xml:space="preserve">Kế hoạch số 508/KH-GDĐT ngày 30 tháng 8 năm 2019 của Phòng Giáo dục và Đào tạo về thực hiện nhiệm vụ giáo dục năm học 2019 - 2020 bậc THCS. </w:t>
      </w:r>
    </w:p>
    <w:p w:rsidR="00E93DB6" w:rsidRDefault="00E93DB6" w:rsidP="00602C45">
      <w:pPr>
        <w:pStyle w:val="ListParagraph"/>
        <w:spacing w:before="120"/>
        <w:ind w:left="0" w:firstLine="567"/>
        <w:contextualSpacing w:val="0"/>
        <w:jc w:val="both"/>
        <w:rPr>
          <w:sz w:val="26"/>
          <w:szCs w:val="26"/>
        </w:rPr>
      </w:pPr>
      <w:r>
        <w:rPr>
          <w:color w:val="000000"/>
          <w:sz w:val="26"/>
          <w:szCs w:val="26"/>
          <w:lang w:val="de-DE"/>
        </w:rPr>
        <w:t xml:space="preserve">- </w:t>
      </w:r>
      <w:r w:rsidR="000F4BF0" w:rsidRPr="00E93DB6">
        <w:rPr>
          <w:sz w:val="26"/>
          <w:szCs w:val="26"/>
        </w:rPr>
        <w:t>Các văn bản kế hoạch triển khai các hội thi Học sinh giỏi lớp 9, Thi Khéo tay kỹ thuật, Hội thi Giáo viên dạy giỏi …</w:t>
      </w:r>
    </w:p>
    <w:p w:rsidR="00E93DB6" w:rsidRDefault="00E93DB6" w:rsidP="00602C45">
      <w:pPr>
        <w:pStyle w:val="ListParagraph"/>
        <w:spacing w:before="120"/>
        <w:ind w:left="0" w:firstLine="567"/>
        <w:contextualSpacing w:val="0"/>
        <w:jc w:val="both"/>
        <w:rPr>
          <w:sz w:val="26"/>
          <w:szCs w:val="26"/>
        </w:rPr>
      </w:pPr>
      <w:r>
        <w:rPr>
          <w:sz w:val="26"/>
          <w:szCs w:val="26"/>
        </w:rPr>
        <w:t xml:space="preserve">- </w:t>
      </w:r>
      <w:r w:rsidR="000F4BF0" w:rsidRPr="00E93DB6">
        <w:rPr>
          <w:sz w:val="26"/>
          <w:szCs w:val="26"/>
        </w:rPr>
        <w:t xml:space="preserve">Có kế hoạch và thực hiện  kiểm tra các hoạt động giáo dục của nhà trường, kiểm tra  triển khai kỳ Kiểm tra học kỳ I của các trường trong quận. </w:t>
      </w:r>
    </w:p>
    <w:p w:rsidR="000F4BF0" w:rsidRDefault="00E93DB6" w:rsidP="00602C45">
      <w:pPr>
        <w:pStyle w:val="ListParagraph"/>
        <w:spacing w:before="120"/>
        <w:ind w:left="0" w:firstLine="567"/>
        <w:contextualSpacing w:val="0"/>
        <w:jc w:val="both"/>
        <w:rPr>
          <w:sz w:val="26"/>
          <w:szCs w:val="26"/>
        </w:rPr>
      </w:pPr>
      <w:r>
        <w:rPr>
          <w:sz w:val="26"/>
          <w:szCs w:val="26"/>
        </w:rPr>
        <w:lastRenderedPageBreak/>
        <w:t xml:space="preserve">- </w:t>
      </w:r>
      <w:r w:rsidR="00F62929">
        <w:rPr>
          <w:sz w:val="26"/>
          <w:szCs w:val="26"/>
        </w:rPr>
        <w:t>Kết quả: c</w:t>
      </w:r>
      <w:r w:rsidR="000F4BF0" w:rsidRPr="00E93DB6">
        <w:rPr>
          <w:sz w:val="26"/>
          <w:szCs w:val="26"/>
        </w:rPr>
        <w:t>ác hoạt động giáo dục của các trường trong quận được tiến hành theo đúng mục tiêu cần đạt, đúng quy định.</w:t>
      </w:r>
    </w:p>
    <w:p w:rsidR="00C16043" w:rsidRPr="00E93DB6" w:rsidRDefault="00C16043" w:rsidP="00602C45">
      <w:pPr>
        <w:pStyle w:val="ListParagraph"/>
        <w:spacing w:before="120"/>
        <w:ind w:left="0" w:firstLine="567"/>
        <w:contextualSpacing w:val="0"/>
        <w:jc w:val="both"/>
        <w:rPr>
          <w:sz w:val="26"/>
          <w:szCs w:val="26"/>
        </w:rPr>
      </w:pPr>
      <w:r>
        <w:rPr>
          <w:sz w:val="26"/>
          <w:szCs w:val="26"/>
        </w:rPr>
        <w:t>- Hoàn thành hội thi Giáo viên dạy giỏi cấp quận: Có 78 giáo viên đăng ký dự thi, kết quả có 36 thầy cô được công nhận danh hiệu giáo viên dạy giỏi trong đó có 24 thầy cô được xếp hạng gồm 3 giải nhất, 5 giải nhì, 6 giải 3 và 10 giải khuyến khích.</w:t>
      </w:r>
    </w:p>
    <w:p w:rsidR="000F4BF0" w:rsidRPr="00E93DB6" w:rsidRDefault="00E93DB6" w:rsidP="00E93DB6">
      <w:pPr>
        <w:spacing w:before="120"/>
        <w:jc w:val="both"/>
        <w:rPr>
          <w:b/>
          <w:sz w:val="26"/>
          <w:szCs w:val="26"/>
        </w:rPr>
      </w:pPr>
      <w:r>
        <w:rPr>
          <w:b/>
          <w:sz w:val="26"/>
          <w:szCs w:val="26"/>
        </w:rPr>
        <w:t xml:space="preserve">2.3. </w:t>
      </w:r>
      <w:r w:rsidR="000F4BF0" w:rsidRPr="00E93DB6">
        <w:rPr>
          <w:b/>
          <w:sz w:val="26"/>
          <w:szCs w:val="26"/>
        </w:rPr>
        <w:t>Dạy học hai buổi/ngày</w:t>
      </w:r>
    </w:p>
    <w:p w:rsidR="00E93DB6" w:rsidRPr="000F4BF0" w:rsidRDefault="00E93DB6" w:rsidP="00E93DB6">
      <w:pPr>
        <w:spacing w:before="120"/>
        <w:ind w:firstLine="720"/>
        <w:jc w:val="both"/>
        <w:rPr>
          <w:sz w:val="26"/>
          <w:szCs w:val="26"/>
        </w:rPr>
      </w:pPr>
      <w:r w:rsidRPr="000F4BF0">
        <w:rPr>
          <w:sz w:val="26"/>
          <w:szCs w:val="26"/>
        </w:rPr>
        <w:t>- Tổ chức dạy học hai buổi ngày tại Quận 5 gặp khó khăn do sĩ số học sinh đông, cơ sở vật chất nhà trường không đáp ứng tổ chức dạy buổi hai.</w:t>
      </w:r>
    </w:p>
    <w:p w:rsidR="00E93DB6" w:rsidRPr="000F4BF0" w:rsidRDefault="00E93DB6" w:rsidP="00E93DB6">
      <w:pPr>
        <w:spacing w:before="120"/>
        <w:ind w:firstLine="720"/>
        <w:jc w:val="both"/>
        <w:rPr>
          <w:sz w:val="26"/>
          <w:szCs w:val="26"/>
        </w:rPr>
      </w:pPr>
      <w:r w:rsidRPr="000F4BF0">
        <w:rPr>
          <w:sz w:val="26"/>
          <w:szCs w:val="26"/>
        </w:rPr>
        <w:t xml:space="preserve">- Quận 5 tiếp tục duy trì tổ chức dạy học 2 buổi tại trường THCS Lý Phong, </w:t>
      </w:r>
      <w:r w:rsidR="00A31BC8">
        <w:rPr>
          <w:sz w:val="26"/>
          <w:szCs w:val="26"/>
        </w:rPr>
        <w:t xml:space="preserve">mở thêm dạy hai buổi ở khối lớp 6 trường THCS Ba Đình. Phòng Giáo dục </w:t>
      </w:r>
      <w:r w:rsidRPr="000F4BF0">
        <w:rPr>
          <w:sz w:val="26"/>
          <w:szCs w:val="26"/>
        </w:rPr>
        <w:t xml:space="preserve"> hỗ trợ nhà trường thực hiện dạy buổi 2 đúng theo quy định về chương trình giảng dạy và thu chi.</w:t>
      </w:r>
    </w:p>
    <w:p w:rsidR="00E93DB6" w:rsidRPr="000F4BF0" w:rsidRDefault="00E93DB6" w:rsidP="00E93DB6">
      <w:pPr>
        <w:spacing w:before="120"/>
        <w:ind w:firstLine="720"/>
        <w:jc w:val="both"/>
        <w:rPr>
          <w:sz w:val="26"/>
          <w:szCs w:val="26"/>
        </w:rPr>
      </w:pPr>
      <w:r w:rsidRPr="000F4BF0">
        <w:rPr>
          <w:sz w:val="26"/>
          <w:szCs w:val="26"/>
        </w:rPr>
        <w:t xml:space="preserve">- Trong năm học 2019-2020 chuẩn bị cơ sở vật chất, kế hoạch tuyển sinh để năm học 2020-2021 mở rộng thêm dạy học hai buổi ở các trường </w:t>
      </w:r>
      <w:r>
        <w:rPr>
          <w:sz w:val="26"/>
          <w:szCs w:val="26"/>
        </w:rPr>
        <w:t>trung học cơ sở khác trong quận.</w:t>
      </w:r>
    </w:p>
    <w:p w:rsidR="00DC05EC" w:rsidRPr="00DE3C22" w:rsidRDefault="00DE3C22" w:rsidP="00DE3C22">
      <w:pPr>
        <w:spacing w:before="120"/>
        <w:jc w:val="both"/>
        <w:rPr>
          <w:sz w:val="26"/>
          <w:szCs w:val="26"/>
        </w:rPr>
      </w:pPr>
      <w:r>
        <w:rPr>
          <w:b/>
          <w:sz w:val="26"/>
          <w:szCs w:val="26"/>
        </w:rPr>
        <w:t xml:space="preserve">2.4. </w:t>
      </w:r>
      <w:r w:rsidR="00DC05EC" w:rsidRPr="00DE3C22">
        <w:rPr>
          <w:b/>
          <w:sz w:val="26"/>
          <w:szCs w:val="26"/>
        </w:rPr>
        <w:t>Kết quả việc chỉ đạo thực hiện chủ đề dạy học theo định hướng phát triển Stem</w:t>
      </w:r>
    </w:p>
    <w:p w:rsidR="00DC05EC" w:rsidRPr="00DE3C22" w:rsidRDefault="00DE3C22" w:rsidP="00602C45">
      <w:pPr>
        <w:spacing w:before="120"/>
        <w:ind w:firstLine="567"/>
        <w:jc w:val="both"/>
        <w:rPr>
          <w:sz w:val="26"/>
          <w:szCs w:val="26"/>
        </w:rPr>
      </w:pPr>
      <w:r>
        <w:rPr>
          <w:sz w:val="26"/>
          <w:szCs w:val="26"/>
        </w:rPr>
        <w:t xml:space="preserve">- </w:t>
      </w:r>
      <w:r w:rsidR="00DC05EC" w:rsidRPr="00DE3C22">
        <w:rPr>
          <w:sz w:val="26"/>
          <w:szCs w:val="26"/>
        </w:rPr>
        <w:t>Đưa giáo dục STEM vào kế hoạch chuyên môn năm học, cử cán bộ giáo viên cốt cán tham dự các lớp tập huấn giáo dục stem do Sở Giáo dục tổ chức.</w:t>
      </w:r>
    </w:p>
    <w:p w:rsidR="00DC05EC" w:rsidRPr="00DE3C22" w:rsidRDefault="00DE3C22" w:rsidP="00602C45">
      <w:pPr>
        <w:spacing w:before="120"/>
        <w:ind w:firstLine="567"/>
        <w:jc w:val="both"/>
        <w:rPr>
          <w:sz w:val="26"/>
          <w:szCs w:val="26"/>
        </w:rPr>
      </w:pPr>
      <w:r>
        <w:rPr>
          <w:sz w:val="26"/>
          <w:szCs w:val="26"/>
        </w:rPr>
        <w:t xml:space="preserve">- </w:t>
      </w:r>
      <w:r w:rsidR="00DC05EC" w:rsidRPr="00DE3C22">
        <w:rPr>
          <w:sz w:val="26"/>
          <w:szCs w:val="26"/>
        </w:rPr>
        <w:t>Trong học kỳ I tất các các trường trong quận đã xây dựng được các tiết dạy học theo phương pháp giáo dục stem</w:t>
      </w:r>
    </w:p>
    <w:p w:rsidR="00DC05EC" w:rsidRPr="000F4BF0" w:rsidRDefault="00DE3C22" w:rsidP="00DC05EC">
      <w:pPr>
        <w:spacing w:before="120"/>
        <w:jc w:val="both"/>
        <w:rPr>
          <w:sz w:val="26"/>
          <w:szCs w:val="26"/>
        </w:rPr>
      </w:pPr>
      <w:r>
        <w:rPr>
          <w:b/>
          <w:sz w:val="26"/>
          <w:szCs w:val="26"/>
        </w:rPr>
        <w:t xml:space="preserve">2.5. </w:t>
      </w:r>
      <w:r w:rsidR="00DC05EC" w:rsidRPr="000F4BF0">
        <w:rPr>
          <w:b/>
          <w:sz w:val="26"/>
          <w:szCs w:val="26"/>
        </w:rPr>
        <w:t>Kết quả việc đổi mới hình thức tổ chức chủ đề dạy học, tăng cường các hoạt động trải nghiệm trong dạy học</w:t>
      </w:r>
    </w:p>
    <w:p w:rsidR="00DC05EC" w:rsidRPr="000F4BF0" w:rsidRDefault="00DC05EC" w:rsidP="00602C45">
      <w:pPr>
        <w:spacing w:before="120"/>
        <w:ind w:firstLine="567"/>
        <w:jc w:val="both"/>
        <w:rPr>
          <w:sz w:val="26"/>
          <w:szCs w:val="26"/>
        </w:rPr>
      </w:pPr>
      <w:r w:rsidRPr="000F4BF0">
        <w:rPr>
          <w:sz w:val="26"/>
          <w:szCs w:val="26"/>
        </w:rPr>
        <w:t xml:space="preserve">- </w:t>
      </w:r>
      <w:r w:rsidR="00A31BC8">
        <w:rPr>
          <w:sz w:val="26"/>
          <w:szCs w:val="26"/>
        </w:rPr>
        <w:t xml:space="preserve">Các trường đều có tổ chức </w:t>
      </w:r>
      <w:r w:rsidRPr="000F4BF0">
        <w:rPr>
          <w:sz w:val="26"/>
          <w:szCs w:val="26"/>
        </w:rPr>
        <w:t>chủ đề dạy học trải nghiệm sáng tạo trong các môn học, yêu cầu việc tổ chức dạy học theo đúng các tiêu chí của chủ đề dạy học trải nghiệm sáng tạo trong các môn học.</w:t>
      </w:r>
    </w:p>
    <w:p w:rsidR="00DC05EC" w:rsidRPr="000F4BF0" w:rsidRDefault="00DC05EC" w:rsidP="00602C45">
      <w:pPr>
        <w:spacing w:before="120"/>
        <w:ind w:firstLine="567"/>
        <w:jc w:val="both"/>
        <w:rPr>
          <w:sz w:val="26"/>
          <w:szCs w:val="26"/>
        </w:rPr>
      </w:pPr>
      <w:r w:rsidRPr="000F4BF0">
        <w:rPr>
          <w:sz w:val="26"/>
          <w:szCs w:val="26"/>
        </w:rPr>
        <w:t xml:space="preserve">- Trong học kỳ I </w:t>
      </w:r>
      <w:r w:rsidR="00DE3C22">
        <w:rPr>
          <w:sz w:val="26"/>
          <w:szCs w:val="26"/>
        </w:rPr>
        <w:t xml:space="preserve">năm học 2019 – 2020 </w:t>
      </w:r>
      <w:r w:rsidRPr="000F4BF0">
        <w:rPr>
          <w:sz w:val="26"/>
          <w:szCs w:val="26"/>
        </w:rPr>
        <w:t>các trường đã tổ chức nhiều hoạt động trải nghiệm thực tế ở Thảo Cầm Viên, các vườn quốc gia, khu công nghiệp, khu  nông nghiệp kỹ thuật cao …</w:t>
      </w:r>
    </w:p>
    <w:p w:rsidR="00DC05EC" w:rsidRPr="000F4BF0" w:rsidRDefault="00DE3C22" w:rsidP="00DE3C22">
      <w:pPr>
        <w:spacing w:before="120"/>
        <w:rPr>
          <w:b/>
          <w:sz w:val="26"/>
          <w:szCs w:val="26"/>
        </w:rPr>
      </w:pPr>
      <w:r>
        <w:rPr>
          <w:b/>
          <w:sz w:val="26"/>
          <w:szCs w:val="26"/>
        </w:rPr>
        <w:t xml:space="preserve">2.6. </w:t>
      </w:r>
      <w:r w:rsidR="00DC05EC" w:rsidRPr="000F4BF0">
        <w:rPr>
          <w:b/>
          <w:sz w:val="26"/>
          <w:szCs w:val="26"/>
        </w:rPr>
        <w:t>Hoạt động học sinh nghiên cứu khoa học</w:t>
      </w:r>
    </w:p>
    <w:p w:rsidR="00DC05EC" w:rsidRPr="000F4BF0" w:rsidRDefault="00DC05EC" w:rsidP="00602C45">
      <w:pPr>
        <w:spacing w:before="120"/>
        <w:ind w:firstLine="567"/>
        <w:rPr>
          <w:sz w:val="26"/>
          <w:szCs w:val="26"/>
        </w:rPr>
      </w:pPr>
      <w:r w:rsidRPr="000F4BF0">
        <w:rPr>
          <w:b/>
          <w:sz w:val="26"/>
          <w:szCs w:val="26"/>
        </w:rPr>
        <w:t xml:space="preserve">- </w:t>
      </w:r>
      <w:r w:rsidRPr="000F4BF0">
        <w:rPr>
          <w:sz w:val="26"/>
          <w:szCs w:val="26"/>
        </w:rPr>
        <w:t>Phòng Giáo dục triển khai  văn bản  chỉ đạo của Sở Giáo dục đến các trường, các trường triển khai thực hiện ở quy mô nhà trường.</w:t>
      </w:r>
    </w:p>
    <w:p w:rsidR="00DC05EC" w:rsidRPr="000F4BF0" w:rsidRDefault="00DE3C22" w:rsidP="00DE3C22">
      <w:pPr>
        <w:spacing w:before="120"/>
        <w:rPr>
          <w:b/>
          <w:sz w:val="26"/>
          <w:szCs w:val="26"/>
        </w:rPr>
      </w:pPr>
      <w:r>
        <w:rPr>
          <w:b/>
          <w:sz w:val="26"/>
          <w:szCs w:val="26"/>
        </w:rPr>
        <w:t xml:space="preserve">2.7. </w:t>
      </w:r>
      <w:r w:rsidR="00DC05EC" w:rsidRPr="000F4BF0">
        <w:rPr>
          <w:b/>
          <w:sz w:val="26"/>
          <w:szCs w:val="26"/>
        </w:rPr>
        <w:t>Việc chỉ đạo phát triển câu lạc bộ ở các trường</w:t>
      </w:r>
    </w:p>
    <w:p w:rsidR="00DC05EC" w:rsidRPr="000F4BF0" w:rsidRDefault="00DC05EC" w:rsidP="00602C45">
      <w:pPr>
        <w:spacing w:before="120"/>
        <w:ind w:firstLine="567"/>
        <w:rPr>
          <w:sz w:val="26"/>
          <w:szCs w:val="26"/>
        </w:rPr>
      </w:pPr>
      <w:r w:rsidRPr="000F4BF0">
        <w:rPr>
          <w:sz w:val="26"/>
          <w:szCs w:val="26"/>
        </w:rPr>
        <w:t>- Xây dựng câu lạc bộ trong nhà trường được Phòng Giáo dục đưa vào kế hoạch thực hiện nhiệm vụ năm học, các trường  xây dựng kế hoạch chuyên môn đầu năm có nội dung xây dựng các câu lạc bộ.</w:t>
      </w:r>
    </w:p>
    <w:p w:rsidR="00A31BC8" w:rsidRDefault="00DC05EC" w:rsidP="00602C45">
      <w:pPr>
        <w:spacing w:before="120"/>
        <w:ind w:firstLine="567"/>
        <w:rPr>
          <w:sz w:val="26"/>
          <w:szCs w:val="26"/>
        </w:rPr>
      </w:pPr>
      <w:r w:rsidRPr="000F4BF0">
        <w:rPr>
          <w:sz w:val="26"/>
          <w:szCs w:val="26"/>
        </w:rPr>
        <w:t xml:space="preserve">- Các câu lạc bộ được xây dựng và đang hoạt động trong các trường trung học cơ sở trong quận gồm các câu lạc bộ học thuật, câu lạc bộ võ thuật, câu lạc bộ Stem, câu lạc bộ kỹ năng … </w:t>
      </w:r>
    </w:p>
    <w:p w:rsidR="00A31BC8" w:rsidRDefault="00A31BC8" w:rsidP="00602C45">
      <w:pPr>
        <w:spacing w:before="120"/>
        <w:ind w:firstLine="567"/>
        <w:rPr>
          <w:sz w:val="26"/>
          <w:szCs w:val="26"/>
        </w:rPr>
      </w:pPr>
      <w:r>
        <w:rPr>
          <w:sz w:val="26"/>
          <w:szCs w:val="26"/>
        </w:rPr>
        <w:t>- Công tác xây dựng củng cố hoạt động câu lạc bộ tại các trường gặp nhiều khó khăn, một số đơn vị không duy trì được vì tình hình dịch bệnh làm ảng hưởng đến kế hoạch và hoạt động của nhà trường.</w:t>
      </w:r>
    </w:p>
    <w:p w:rsidR="00DC05EC" w:rsidRPr="000F4BF0" w:rsidRDefault="00DE3C22" w:rsidP="00DE3C22">
      <w:pPr>
        <w:spacing w:before="120"/>
        <w:rPr>
          <w:b/>
          <w:sz w:val="26"/>
          <w:szCs w:val="26"/>
        </w:rPr>
      </w:pPr>
      <w:r>
        <w:rPr>
          <w:b/>
          <w:sz w:val="26"/>
          <w:szCs w:val="26"/>
        </w:rPr>
        <w:t xml:space="preserve">2.8. </w:t>
      </w:r>
      <w:r w:rsidR="00DC05EC" w:rsidRPr="000F4BF0">
        <w:rPr>
          <w:b/>
          <w:sz w:val="26"/>
          <w:szCs w:val="26"/>
        </w:rPr>
        <w:t>Giáo dục tích hợp lồng ghép</w:t>
      </w:r>
    </w:p>
    <w:p w:rsidR="00DC05EC" w:rsidRPr="000F4BF0" w:rsidRDefault="00DC05EC" w:rsidP="00602C45">
      <w:pPr>
        <w:spacing w:before="120"/>
        <w:ind w:firstLine="567"/>
        <w:rPr>
          <w:sz w:val="26"/>
          <w:szCs w:val="26"/>
        </w:rPr>
      </w:pPr>
      <w:r w:rsidRPr="000F4BF0">
        <w:rPr>
          <w:sz w:val="26"/>
          <w:szCs w:val="26"/>
        </w:rPr>
        <w:lastRenderedPageBreak/>
        <w:t>- Phòng Giáo dục triển khai hướng dẫn thực hiện tích hợp các nội dung về Bảo vệ động vật hoang dã, Sử dụng di sản trong dạy học, Sử dụng hiệu quả, tiết kiệm năng lượng.</w:t>
      </w:r>
    </w:p>
    <w:p w:rsidR="00DC05EC" w:rsidRPr="000F4BF0" w:rsidRDefault="00DC05EC" w:rsidP="00602C45">
      <w:pPr>
        <w:spacing w:before="120"/>
        <w:ind w:firstLine="567"/>
        <w:jc w:val="both"/>
        <w:rPr>
          <w:sz w:val="26"/>
          <w:szCs w:val="26"/>
        </w:rPr>
      </w:pPr>
      <w:r w:rsidRPr="000F4BF0">
        <w:rPr>
          <w:sz w:val="26"/>
          <w:szCs w:val="26"/>
        </w:rPr>
        <w:t xml:space="preserve">- Thực hiện văn bản số </w:t>
      </w:r>
      <w:r w:rsidRPr="000F4BF0">
        <w:rPr>
          <w:noProof/>
          <w:sz w:val="26"/>
          <w:szCs w:val="26"/>
        </w:rPr>
        <w:t xml:space="preserve">3464 </w:t>
      </w:r>
      <w:r w:rsidRPr="000F4BF0">
        <w:rPr>
          <w:noProof/>
          <w:sz w:val="26"/>
          <w:szCs w:val="26"/>
          <w:lang w:val="vi-VN"/>
        </w:rPr>
        <w:t>/GDĐT</w:t>
      </w:r>
      <w:r w:rsidRPr="000F4BF0">
        <w:rPr>
          <w:noProof/>
          <w:sz w:val="26"/>
          <w:szCs w:val="26"/>
        </w:rPr>
        <w:t xml:space="preserve">-TrH  Về hướng dẫn xây dựng kế hoạch giáo dục ngoài giờ lên lớp và các hoạt động trải nghiệm trong trường trung học  năm học 2019 – 2020, các trường THCS Quận 5 đều xây dựng kế hoạch và tổ chức giảng dạy lồng ghép các nội dung về An toàn giao thông, </w:t>
      </w:r>
      <w:r w:rsidRPr="000F4BF0">
        <w:rPr>
          <w:bCs/>
          <w:sz w:val="26"/>
          <w:szCs w:val="26"/>
        </w:rPr>
        <w:t>nội dung t</w:t>
      </w:r>
      <w:r w:rsidRPr="000F4BF0">
        <w:rPr>
          <w:sz w:val="26"/>
          <w:szCs w:val="26"/>
        </w:rPr>
        <w:t>ích hợp, lồng ghép về Giáo dục dân số - sức khỏe - sinh sản vị thành niên và thực hiện giảng dạy trong các tiết sinh hoạt lớp, lồng ghép vào tiết Sinh học và Giáo dục công dân</w:t>
      </w:r>
    </w:p>
    <w:p w:rsidR="00DC05EC" w:rsidRPr="000F4BF0" w:rsidRDefault="00DE3C22" w:rsidP="00DE3C22">
      <w:pPr>
        <w:spacing w:before="120"/>
        <w:jc w:val="both"/>
        <w:rPr>
          <w:b/>
          <w:sz w:val="26"/>
          <w:szCs w:val="26"/>
        </w:rPr>
      </w:pPr>
      <w:r>
        <w:rPr>
          <w:b/>
          <w:sz w:val="26"/>
          <w:szCs w:val="26"/>
        </w:rPr>
        <w:t xml:space="preserve">3. </w:t>
      </w:r>
      <w:r w:rsidR="00DC05EC" w:rsidRPr="000F4BF0">
        <w:rPr>
          <w:b/>
          <w:sz w:val="26"/>
          <w:szCs w:val="26"/>
        </w:rPr>
        <w:t>Tổ chức, tham gia các Hội thi, hoạt động chuyên môn</w:t>
      </w:r>
    </w:p>
    <w:p w:rsidR="00DC05EC" w:rsidRPr="000F4BF0" w:rsidRDefault="00DC05EC" w:rsidP="00602C45">
      <w:pPr>
        <w:spacing w:before="120"/>
        <w:ind w:firstLine="567"/>
        <w:jc w:val="both"/>
        <w:rPr>
          <w:sz w:val="26"/>
          <w:szCs w:val="26"/>
        </w:rPr>
      </w:pPr>
      <w:r w:rsidRPr="000F4BF0">
        <w:rPr>
          <w:sz w:val="26"/>
          <w:szCs w:val="26"/>
        </w:rPr>
        <w:t>- Lãnh đạo Phòng Giáo dục, chuyên viên và giáo viên mạng lưới tham dự đầy đủ các buối sinh hoạt chuyên môn: Hội nghị góp ý kế hoạch năm học, Các lớp tập huấn về phương pháp giáo dục Stem, Tập hu</w:t>
      </w:r>
      <w:r w:rsidR="00A31BC8">
        <w:rPr>
          <w:sz w:val="26"/>
          <w:szCs w:val="26"/>
        </w:rPr>
        <w:t>ấn về chương trình giáo dục mới, tập huấn vể kiểm tra đánh giá, xây dựng ma trận đặc tả trong kiểm tra đánh giá ở tất cả các môn.</w:t>
      </w:r>
    </w:p>
    <w:p w:rsidR="00DC05EC" w:rsidRPr="000F4BF0" w:rsidRDefault="00DC05EC" w:rsidP="00602C45">
      <w:pPr>
        <w:spacing w:before="120"/>
        <w:ind w:firstLine="567"/>
        <w:jc w:val="both"/>
        <w:rPr>
          <w:sz w:val="26"/>
          <w:szCs w:val="26"/>
        </w:rPr>
      </w:pPr>
      <w:r w:rsidRPr="000F4BF0">
        <w:rPr>
          <w:sz w:val="26"/>
          <w:szCs w:val="26"/>
        </w:rPr>
        <w:t>- Tổ chức hội thi khéo tay kỹ thuật cấp quận, tuyển chọn học sinh tham dự 10 môn của kỳ thi khéo tay kỹ thuật cấp thành phố.</w:t>
      </w:r>
    </w:p>
    <w:p w:rsidR="00DC05EC" w:rsidRPr="000F4BF0" w:rsidRDefault="00DC05EC" w:rsidP="00602C45">
      <w:pPr>
        <w:spacing w:before="120"/>
        <w:ind w:firstLine="567"/>
        <w:jc w:val="both"/>
        <w:rPr>
          <w:sz w:val="26"/>
          <w:szCs w:val="26"/>
        </w:rPr>
      </w:pPr>
      <w:r w:rsidRPr="000F4BF0">
        <w:rPr>
          <w:sz w:val="26"/>
          <w:szCs w:val="26"/>
        </w:rPr>
        <w:t>- Tổ chức thi Văn hay chữ tốt chọn 6 học sinh tham dự kỳ thi cấp thành phố</w:t>
      </w:r>
      <w:r w:rsidR="00DD21E6">
        <w:rPr>
          <w:sz w:val="26"/>
          <w:szCs w:val="26"/>
        </w:rPr>
        <w:t>.</w:t>
      </w:r>
    </w:p>
    <w:p w:rsidR="00DE3C22" w:rsidRDefault="00DC05EC" w:rsidP="00602C45">
      <w:pPr>
        <w:spacing w:before="120"/>
        <w:ind w:firstLine="567"/>
        <w:jc w:val="both"/>
        <w:rPr>
          <w:sz w:val="26"/>
          <w:szCs w:val="26"/>
        </w:rPr>
      </w:pPr>
      <w:r w:rsidRPr="000F4BF0">
        <w:rPr>
          <w:sz w:val="26"/>
          <w:szCs w:val="26"/>
        </w:rPr>
        <w:t xml:space="preserve">- Tổ chức hội thi Lớn lên cùng sách </w:t>
      </w:r>
    </w:p>
    <w:p w:rsidR="00DC05EC" w:rsidRPr="000F4BF0" w:rsidRDefault="00DE3C22" w:rsidP="00DE3C22">
      <w:pPr>
        <w:spacing w:before="120"/>
        <w:jc w:val="both"/>
        <w:rPr>
          <w:b/>
          <w:sz w:val="26"/>
          <w:szCs w:val="26"/>
        </w:rPr>
      </w:pPr>
      <w:r w:rsidRPr="00DE3C22">
        <w:rPr>
          <w:b/>
          <w:sz w:val="26"/>
          <w:szCs w:val="26"/>
        </w:rPr>
        <w:t>4.</w:t>
      </w:r>
      <w:r>
        <w:rPr>
          <w:sz w:val="26"/>
          <w:szCs w:val="26"/>
        </w:rPr>
        <w:t xml:space="preserve"> </w:t>
      </w:r>
      <w:r w:rsidR="00DC05EC" w:rsidRPr="000F4BF0">
        <w:rPr>
          <w:b/>
          <w:sz w:val="26"/>
          <w:szCs w:val="26"/>
        </w:rPr>
        <w:t>Đánh giá về công tác giáo dục hướng nghiệp, phân lường.</w:t>
      </w:r>
    </w:p>
    <w:p w:rsidR="00DC05EC" w:rsidRPr="000F4BF0" w:rsidRDefault="00DC05EC" w:rsidP="00602C45">
      <w:pPr>
        <w:spacing w:before="120"/>
        <w:ind w:firstLine="567"/>
        <w:jc w:val="both"/>
        <w:rPr>
          <w:sz w:val="26"/>
          <w:szCs w:val="26"/>
        </w:rPr>
      </w:pPr>
      <w:r w:rsidRPr="000F4BF0">
        <w:rPr>
          <w:sz w:val="26"/>
          <w:szCs w:val="26"/>
        </w:rPr>
        <w:t>- Xây dựng kế hoạch từ đầu năm, kết hợp với trung tâm GDNG-GDTX Quận 5 thực hiện các chuyên đề hướng nghiệp, phân luồng.</w:t>
      </w:r>
    </w:p>
    <w:p w:rsidR="00DC05EC" w:rsidRDefault="00DC05EC" w:rsidP="00602C45">
      <w:pPr>
        <w:spacing w:before="120"/>
        <w:ind w:firstLine="567"/>
        <w:jc w:val="both"/>
        <w:rPr>
          <w:sz w:val="26"/>
          <w:szCs w:val="26"/>
        </w:rPr>
      </w:pPr>
      <w:r w:rsidRPr="000F4BF0">
        <w:rPr>
          <w:sz w:val="26"/>
          <w:szCs w:val="26"/>
        </w:rPr>
        <w:t>- Xây dựng kế hoạch trong học kỳ II các đơn vị trung tâm dạy nghề tư vấn hướng nghiệp cho học sinh và phụ huynh lớp 9</w:t>
      </w:r>
      <w:r w:rsidR="00DE3C22">
        <w:rPr>
          <w:sz w:val="26"/>
          <w:szCs w:val="26"/>
        </w:rPr>
        <w:t xml:space="preserve"> tuy nhiên do tình hình dịch bệnh nên phải thay đổi hình thức và cách thức thực hiện, tăng cường vai trò của giáo viên chủ nhiệm trong việc tư vấn hướng nghiệp cho học sinh.</w:t>
      </w:r>
    </w:p>
    <w:p w:rsidR="00DD21E6" w:rsidRPr="000F4BF0" w:rsidRDefault="00DD21E6" w:rsidP="00602C45">
      <w:pPr>
        <w:spacing w:before="120"/>
        <w:ind w:firstLine="567"/>
        <w:jc w:val="both"/>
        <w:rPr>
          <w:sz w:val="26"/>
          <w:szCs w:val="26"/>
        </w:rPr>
      </w:pPr>
      <w:r>
        <w:rPr>
          <w:sz w:val="26"/>
          <w:szCs w:val="26"/>
        </w:rPr>
        <w:t>- Kết hợp với Báo Giáo dục Sáng tạo, Phòng Khảo thí Sở Giáo dục tổ chức các hoạt động hướng nghiệp trực tiếp cho phụ huynh và học sing tái các trường THCS Lý Phong, THCS Hồng Bàng, THCS Mạch Kiếm Hùng, THCS Trần Bội Cơ</w:t>
      </w:r>
    </w:p>
    <w:p w:rsidR="00DC05EC" w:rsidRPr="000F4BF0" w:rsidRDefault="00DE3C22" w:rsidP="00DE3C22">
      <w:pPr>
        <w:spacing w:before="120"/>
        <w:jc w:val="both"/>
        <w:rPr>
          <w:b/>
          <w:sz w:val="26"/>
          <w:szCs w:val="26"/>
        </w:rPr>
      </w:pPr>
      <w:r>
        <w:rPr>
          <w:b/>
          <w:sz w:val="26"/>
          <w:szCs w:val="26"/>
        </w:rPr>
        <w:t xml:space="preserve">5. </w:t>
      </w:r>
      <w:r w:rsidR="00DC05EC" w:rsidRPr="000F4BF0">
        <w:rPr>
          <w:b/>
          <w:sz w:val="26"/>
          <w:szCs w:val="26"/>
        </w:rPr>
        <w:t>Công tác đào tạo bồi dưỡng học sinh giỏi</w:t>
      </w:r>
    </w:p>
    <w:p w:rsidR="00DC05EC" w:rsidRPr="000F4BF0" w:rsidRDefault="00DE3C22" w:rsidP="00602C45">
      <w:pPr>
        <w:spacing w:before="120"/>
        <w:ind w:firstLine="567"/>
        <w:jc w:val="both"/>
        <w:rPr>
          <w:sz w:val="26"/>
          <w:szCs w:val="26"/>
        </w:rPr>
      </w:pPr>
      <w:r>
        <w:rPr>
          <w:sz w:val="26"/>
          <w:szCs w:val="26"/>
        </w:rPr>
        <w:t xml:space="preserve">- </w:t>
      </w:r>
      <w:r w:rsidR="00DC05EC" w:rsidRPr="000F4BF0">
        <w:rPr>
          <w:sz w:val="26"/>
          <w:szCs w:val="26"/>
        </w:rPr>
        <w:t>Công tác đào tạo bồi dưỡng học sinh giỏi được quan tâm và thực hiện với đúng ý nghĩa: Hội thi học sinh giỏi nhằm động viên, khuyến khích người dạy và người học phát huy "năng lực sáng tạo", dạy giỏi, học giỏi và góp phần thúc đẩy việc cải tiến, nâng cao chất lượng dạy và học, chất lượng công tác quản lý, chỉ đạo của các cấp quản lý giáo dục.</w:t>
      </w:r>
    </w:p>
    <w:p w:rsidR="00DC05EC" w:rsidRPr="000F4BF0" w:rsidRDefault="00DC05EC" w:rsidP="00602C45">
      <w:pPr>
        <w:spacing w:before="120"/>
        <w:ind w:firstLine="567"/>
        <w:jc w:val="both"/>
        <w:rPr>
          <w:sz w:val="26"/>
          <w:szCs w:val="26"/>
        </w:rPr>
      </w:pPr>
      <w:r w:rsidRPr="000F4BF0">
        <w:rPr>
          <w:sz w:val="26"/>
          <w:szCs w:val="26"/>
        </w:rPr>
        <w:t xml:space="preserve">- Tổng số học sinh đăng ký dự thi: </w:t>
      </w:r>
      <w:r w:rsidR="00DD21E6">
        <w:rPr>
          <w:sz w:val="26"/>
          <w:szCs w:val="26"/>
        </w:rPr>
        <w:t>367</w:t>
      </w:r>
      <w:r w:rsidRPr="000F4BF0">
        <w:rPr>
          <w:sz w:val="26"/>
          <w:szCs w:val="26"/>
        </w:rPr>
        <w:t xml:space="preserve"> học sinh.</w:t>
      </w:r>
    </w:p>
    <w:p w:rsidR="00DC05EC" w:rsidRPr="000F4BF0" w:rsidRDefault="00DC05EC" w:rsidP="00602C45">
      <w:pPr>
        <w:pStyle w:val="ListParagraph"/>
        <w:spacing w:before="120"/>
        <w:ind w:left="0" w:firstLine="567"/>
        <w:contextualSpacing w:val="0"/>
        <w:jc w:val="both"/>
        <w:rPr>
          <w:sz w:val="26"/>
          <w:szCs w:val="26"/>
        </w:rPr>
      </w:pPr>
      <w:r w:rsidRPr="000F4BF0">
        <w:rPr>
          <w:sz w:val="26"/>
          <w:szCs w:val="26"/>
        </w:rPr>
        <w:t>- Số học sinh được công nhận danh hiệu học sinh giỏi cấp quận: 292 học sinh.</w:t>
      </w:r>
    </w:p>
    <w:p w:rsidR="00DC05EC" w:rsidRDefault="00DC05EC" w:rsidP="00602C45">
      <w:pPr>
        <w:pStyle w:val="ListParagraph"/>
        <w:spacing w:before="120"/>
        <w:ind w:left="0" w:firstLine="567"/>
        <w:contextualSpacing w:val="0"/>
        <w:jc w:val="both"/>
        <w:rPr>
          <w:sz w:val="26"/>
          <w:szCs w:val="26"/>
        </w:rPr>
      </w:pPr>
      <w:r w:rsidRPr="000F4BF0">
        <w:rPr>
          <w:sz w:val="26"/>
          <w:szCs w:val="26"/>
        </w:rPr>
        <w:t xml:space="preserve">- Số học sinh được tuyển chọn vào đội tuyển học sinh giỏi: </w:t>
      </w:r>
      <w:r w:rsidR="007473F2">
        <w:rPr>
          <w:sz w:val="26"/>
          <w:szCs w:val="26"/>
        </w:rPr>
        <w:t>284</w:t>
      </w:r>
      <w:r w:rsidRPr="000F4BF0">
        <w:rPr>
          <w:sz w:val="26"/>
          <w:szCs w:val="26"/>
        </w:rPr>
        <w:t xml:space="preserve"> học sinh.</w:t>
      </w:r>
    </w:p>
    <w:p w:rsidR="0008627E" w:rsidRDefault="0008627E" w:rsidP="00602C45">
      <w:pPr>
        <w:pStyle w:val="ListParagraph"/>
        <w:spacing w:before="120"/>
        <w:ind w:left="0" w:firstLine="567"/>
        <w:contextualSpacing w:val="0"/>
        <w:jc w:val="both"/>
        <w:rPr>
          <w:sz w:val="26"/>
          <w:szCs w:val="26"/>
        </w:rPr>
      </w:pPr>
      <w:r>
        <w:rPr>
          <w:sz w:val="26"/>
          <w:szCs w:val="26"/>
        </w:rPr>
        <w:t xml:space="preserve">- Số học sinh tham dự kỳ thi học sinh giỏi cấp thành phố: </w:t>
      </w:r>
      <w:r w:rsidR="00DD21E6">
        <w:rPr>
          <w:sz w:val="26"/>
          <w:szCs w:val="26"/>
        </w:rPr>
        <w:t>251</w:t>
      </w:r>
      <w:r>
        <w:rPr>
          <w:sz w:val="26"/>
          <w:szCs w:val="26"/>
        </w:rPr>
        <w:t xml:space="preserve"> học sinh</w:t>
      </w:r>
    </w:p>
    <w:p w:rsidR="0008627E" w:rsidRPr="000F4BF0" w:rsidRDefault="0008627E" w:rsidP="00602C45">
      <w:pPr>
        <w:pStyle w:val="ListParagraph"/>
        <w:spacing w:before="120"/>
        <w:ind w:left="0" w:firstLine="567"/>
        <w:contextualSpacing w:val="0"/>
        <w:jc w:val="both"/>
        <w:rPr>
          <w:sz w:val="26"/>
          <w:szCs w:val="26"/>
        </w:rPr>
      </w:pPr>
      <w:r>
        <w:rPr>
          <w:sz w:val="26"/>
          <w:szCs w:val="26"/>
        </w:rPr>
        <w:t xml:space="preserve">- Kết quả: Đạt </w:t>
      </w:r>
      <w:r w:rsidR="00DD21E6">
        <w:rPr>
          <w:sz w:val="26"/>
          <w:szCs w:val="26"/>
        </w:rPr>
        <w:t>161</w:t>
      </w:r>
      <w:r>
        <w:rPr>
          <w:sz w:val="26"/>
          <w:szCs w:val="26"/>
        </w:rPr>
        <w:t xml:space="preserve"> giải, gồm: </w:t>
      </w:r>
      <w:r w:rsidR="00DD21E6">
        <w:rPr>
          <w:sz w:val="26"/>
          <w:szCs w:val="26"/>
        </w:rPr>
        <w:t>23</w:t>
      </w:r>
      <w:r>
        <w:rPr>
          <w:sz w:val="26"/>
          <w:szCs w:val="26"/>
        </w:rPr>
        <w:t xml:space="preserve"> giải nhất, </w:t>
      </w:r>
      <w:r w:rsidR="00DD21E6">
        <w:rPr>
          <w:sz w:val="26"/>
          <w:szCs w:val="26"/>
        </w:rPr>
        <w:t>52</w:t>
      </w:r>
      <w:r>
        <w:rPr>
          <w:sz w:val="26"/>
          <w:szCs w:val="26"/>
        </w:rPr>
        <w:t xml:space="preserve"> giải nhì và </w:t>
      </w:r>
      <w:r w:rsidR="00DD21E6">
        <w:rPr>
          <w:sz w:val="26"/>
          <w:szCs w:val="26"/>
        </w:rPr>
        <w:t>86</w:t>
      </w:r>
      <w:r>
        <w:rPr>
          <w:sz w:val="26"/>
          <w:szCs w:val="26"/>
        </w:rPr>
        <w:t xml:space="preserve"> giải ba </w:t>
      </w:r>
    </w:p>
    <w:p w:rsidR="00DC05EC" w:rsidRPr="000F4BF0" w:rsidRDefault="00DE3C22" w:rsidP="003A00EA">
      <w:pPr>
        <w:pStyle w:val="ListParagraph"/>
        <w:spacing w:before="120"/>
        <w:ind w:left="0"/>
        <w:contextualSpacing w:val="0"/>
        <w:jc w:val="both"/>
        <w:rPr>
          <w:b/>
          <w:sz w:val="26"/>
          <w:szCs w:val="26"/>
        </w:rPr>
      </w:pPr>
      <w:r>
        <w:rPr>
          <w:b/>
          <w:sz w:val="26"/>
          <w:szCs w:val="26"/>
        </w:rPr>
        <w:t xml:space="preserve">6- </w:t>
      </w:r>
      <w:r w:rsidR="00DC05EC" w:rsidRPr="000F4BF0">
        <w:rPr>
          <w:b/>
          <w:sz w:val="26"/>
          <w:szCs w:val="26"/>
        </w:rPr>
        <w:t>Việc thực hiện CSDL ngành</w:t>
      </w:r>
    </w:p>
    <w:p w:rsidR="00DC05EC" w:rsidRPr="000F4BF0" w:rsidRDefault="00DC05EC" w:rsidP="00602C45">
      <w:pPr>
        <w:pStyle w:val="ListParagraph"/>
        <w:spacing w:before="120"/>
        <w:ind w:left="0" w:firstLine="567"/>
        <w:contextualSpacing w:val="0"/>
        <w:jc w:val="both"/>
        <w:rPr>
          <w:sz w:val="26"/>
          <w:szCs w:val="26"/>
        </w:rPr>
      </w:pPr>
      <w:r w:rsidRPr="000F4BF0">
        <w:rPr>
          <w:sz w:val="26"/>
          <w:szCs w:val="26"/>
        </w:rPr>
        <w:t>- Phòng Giáo dục có phân công người phụ trách chung, các đơn vị ra quyết định phân công người phụ trách.</w:t>
      </w:r>
    </w:p>
    <w:p w:rsidR="00DC05EC" w:rsidRPr="000F4BF0" w:rsidRDefault="00DC05EC" w:rsidP="00602C45">
      <w:pPr>
        <w:pStyle w:val="ListParagraph"/>
        <w:spacing w:before="120"/>
        <w:ind w:left="0" w:firstLine="567"/>
        <w:contextualSpacing w:val="0"/>
        <w:jc w:val="both"/>
        <w:rPr>
          <w:sz w:val="26"/>
          <w:szCs w:val="26"/>
        </w:rPr>
      </w:pPr>
      <w:r w:rsidRPr="000F4BF0">
        <w:rPr>
          <w:sz w:val="26"/>
          <w:szCs w:val="26"/>
        </w:rPr>
        <w:lastRenderedPageBreak/>
        <w:t>- Thường xuyên kiểm tra và cập nhật kịp thời các dữ liệu, tuy nhiên đôi lúc còn có lỗi từ người nhập liệu hoặc các trường hợp phát sinh chương trình không thực hiện được.</w:t>
      </w:r>
    </w:p>
    <w:p w:rsidR="003A00EA" w:rsidRDefault="00DC05EC" w:rsidP="00602C45">
      <w:pPr>
        <w:pStyle w:val="ListParagraph"/>
        <w:spacing w:before="120"/>
        <w:ind w:left="0" w:firstLine="567"/>
        <w:contextualSpacing w:val="0"/>
        <w:jc w:val="both"/>
        <w:rPr>
          <w:sz w:val="26"/>
          <w:szCs w:val="26"/>
        </w:rPr>
      </w:pPr>
      <w:r w:rsidRPr="000F4BF0">
        <w:rPr>
          <w:sz w:val="26"/>
          <w:szCs w:val="26"/>
        </w:rPr>
        <w:t xml:space="preserve">- 100% các trường </w:t>
      </w:r>
      <w:r w:rsidR="00DE3C22">
        <w:rPr>
          <w:sz w:val="26"/>
          <w:szCs w:val="26"/>
        </w:rPr>
        <w:t xml:space="preserve">Trung học cơ sở </w:t>
      </w:r>
      <w:r w:rsidRPr="000F4BF0">
        <w:rPr>
          <w:sz w:val="26"/>
          <w:szCs w:val="26"/>
        </w:rPr>
        <w:t xml:space="preserve"> Quận 5 thực hiện sổ điểm điện tử.</w:t>
      </w:r>
    </w:p>
    <w:p w:rsidR="00DC05EC" w:rsidRPr="00DE3C22" w:rsidRDefault="003A00EA" w:rsidP="003A00EA">
      <w:pPr>
        <w:pStyle w:val="ListParagraph"/>
        <w:spacing w:before="120"/>
        <w:ind w:left="0"/>
        <w:contextualSpacing w:val="0"/>
        <w:jc w:val="both"/>
        <w:rPr>
          <w:sz w:val="26"/>
          <w:szCs w:val="26"/>
        </w:rPr>
      </w:pPr>
      <w:r>
        <w:rPr>
          <w:b/>
          <w:sz w:val="26"/>
          <w:szCs w:val="26"/>
        </w:rPr>
        <w:t xml:space="preserve">7- </w:t>
      </w:r>
      <w:r w:rsidR="00DC05EC" w:rsidRPr="000F4BF0">
        <w:rPr>
          <w:b/>
          <w:sz w:val="26"/>
          <w:szCs w:val="26"/>
        </w:rPr>
        <w:t>Việc thực hiện ứng dụng CNTT trong dạy học.</w:t>
      </w:r>
    </w:p>
    <w:p w:rsidR="00DC05EC" w:rsidRPr="000F4BF0" w:rsidRDefault="00DC05EC" w:rsidP="00602C45">
      <w:pPr>
        <w:pStyle w:val="ListParagraph"/>
        <w:spacing w:before="120"/>
        <w:ind w:left="0" w:firstLine="567"/>
        <w:contextualSpacing w:val="0"/>
        <w:jc w:val="both"/>
        <w:rPr>
          <w:sz w:val="26"/>
          <w:szCs w:val="26"/>
        </w:rPr>
      </w:pPr>
      <w:r w:rsidRPr="000F4BF0">
        <w:rPr>
          <w:sz w:val="26"/>
          <w:szCs w:val="26"/>
        </w:rPr>
        <w:t>- Ứng dụng CNTT trong dạy học đã trở nên phổ biến, các trường đều được trang bị các trang thiết bị dạy học hiện đại, các đường truyền cáp quang phục vụ cho việc dạy học.</w:t>
      </w:r>
    </w:p>
    <w:p w:rsidR="00DC05EC" w:rsidRPr="000F4BF0" w:rsidRDefault="00DC05EC" w:rsidP="00602C45">
      <w:pPr>
        <w:pStyle w:val="ListParagraph"/>
        <w:spacing w:before="120"/>
        <w:ind w:left="0" w:firstLine="567"/>
        <w:contextualSpacing w:val="0"/>
        <w:jc w:val="both"/>
        <w:rPr>
          <w:sz w:val="26"/>
          <w:szCs w:val="26"/>
        </w:rPr>
      </w:pPr>
      <w:r w:rsidRPr="000F4BF0">
        <w:rPr>
          <w:sz w:val="26"/>
          <w:szCs w:val="26"/>
        </w:rPr>
        <w:t>- Giáo viên và học sinh được trang bị các kỹ năng sử dụng CNTT để giải quyết các nhiệm vụ dạy học.</w:t>
      </w:r>
    </w:p>
    <w:p w:rsidR="00DC05EC" w:rsidRDefault="00DC05EC" w:rsidP="00602C45">
      <w:pPr>
        <w:pStyle w:val="ListParagraph"/>
        <w:spacing w:before="120"/>
        <w:ind w:left="0" w:firstLine="567"/>
        <w:contextualSpacing w:val="0"/>
        <w:jc w:val="both"/>
        <w:rPr>
          <w:sz w:val="26"/>
          <w:szCs w:val="26"/>
        </w:rPr>
      </w:pPr>
      <w:r w:rsidRPr="000F4BF0">
        <w:rPr>
          <w:sz w:val="26"/>
          <w:szCs w:val="26"/>
        </w:rPr>
        <w:t>- Ngoài các phần mềm cơ bản MO còn nhiều phần mềm dạy học khác được đưa vào phục vụ dạy học.</w:t>
      </w:r>
    </w:p>
    <w:p w:rsidR="00DE3C22" w:rsidRPr="000F4BF0" w:rsidRDefault="00DE3C22" w:rsidP="00602C45">
      <w:pPr>
        <w:pStyle w:val="ListParagraph"/>
        <w:spacing w:before="120"/>
        <w:ind w:left="0" w:firstLine="567"/>
        <w:contextualSpacing w:val="0"/>
        <w:jc w:val="both"/>
        <w:rPr>
          <w:sz w:val="26"/>
          <w:szCs w:val="26"/>
        </w:rPr>
      </w:pPr>
      <w:r>
        <w:rPr>
          <w:sz w:val="26"/>
          <w:szCs w:val="26"/>
        </w:rPr>
        <w:t>- Trong thời gian giãn cách xã hội , các đơn vị đã thực hiện giảng dạy t</w:t>
      </w:r>
      <w:r w:rsidR="003A00EA">
        <w:rPr>
          <w:sz w:val="26"/>
          <w:szCs w:val="26"/>
        </w:rPr>
        <w:t>rực tuyến, tham gia học tập bồi dưỡng và hội họp trực tuyến.</w:t>
      </w:r>
    </w:p>
    <w:p w:rsidR="00DC05EC" w:rsidRPr="000F4BF0" w:rsidRDefault="003A00EA" w:rsidP="00DE3C22">
      <w:pPr>
        <w:pStyle w:val="Caption"/>
        <w:spacing w:before="120"/>
        <w:rPr>
          <w:rFonts w:ascii="Times New Roman" w:hAnsi="Times New Roman"/>
          <w:sz w:val="26"/>
          <w:szCs w:val="26"/>
        </w:rPr>
      </w:pPr>
      <w:r>
        <w:rPr>
          <w:rFonts w:ascii="Times New Roman" w:hAnsi="Times New Roman"/>
          <w:sz w:val="26"/>
          <w:szCs w:val="26"/>
        </w:rPr>
        <w:t xml:space="preserve">8- </w:t>
      </w:r>
      <w:r w:rsidR="00DC05EC" w:rsidRPr="000F4BF0">
        <w:rPr>
          <w:rFonts w:ascii="Times New Roman" w:hAnsi="Times New Roman"/>
          <w:sz w:val="26"/>
          <w:szCs w:val="26"/>
        </w:rPr>
        <w:t>Đánh giá việc thực hiện dạy học Ngoại ngữ, sử dụng tài liệu bổ trợ dạy học giúp học sinh đủ năng lực tham gia đánh giá theo chuẩn QT:</w:t>
      </w:r>
    </w:p>
    <w:p w:rsidR="00DC05EC" w:rsidRPr="000F4BF0" w:rsidRDefault="00DC05EC" w:rsidP="00602C45">
      <w:pPr>
        <w:spacing w:before="120"/>
        <w:ind w:firstLine="567"/>
        <w:jc w:val="both"/>
        <w:rPr>
          <w:sz w:val="26"/>
          <w:szCs w:val="26"/>
        </w:rPr>
      </w:pPr>
      <w:r w:rsidRPr="000F4BF0">
        <w:rPr>
          <w:sz w:val="26"/>
          <w:szCs w:val="26"/>
        </w:rPr>
        <w:t>- Tổ chức triển khai các văn bản chỉ đạo của SGD kịp thời.</w:t>
      </w:r>
    </w:p>
    <w:p w:rsidR="00DC05EC" w:rsidRPr="000F4BF0" w:rsidRDefault="00DC05EC" w:rsidP="00602C45">
      <w:pPr>
        <w:spacing w:before="120"/>
        <w:ind w:firstLine="567"/>
        <w:jc w:val="both"/>
        <w:rPr>
          <w:color w:val="000000"/>
          <w:sz w:val="26"/>
          <w:szCs w:val="26"/>
        </w:rPr>
      </w:pPr>
      <w:r w:rsidRPr="000F4BF0">
        <w:rPr>
          <w:sz w:val="26"/>
          <w:szCs w:val="26"/>
        </w:rPr>
        <w:t>- Quản lý n</w:t>
      </w:r>
      <w:r w:rsidRPr="000F4BF0">
        <w:rPr>
          <w:color w:val="000000"/>
          <w:sz w:val="26"/>
          <w:szCs w:val="26"/>
          <w:lang w:val="nb-NO"/>
        </w:rPr>
        <w:t>ội dung giảng dạy đảm bảo theo chuẩn kiến thức kỹ năng chương trình giáo</w:t>
      </w:r>
      <w:r w:rsidRPr="000F4BF0">
        <w:rPr>
          <w:color w:val="000000"/>
          <w:sz w:val="26"/>
          <w:szCs w:val="26"/>
        </w:rPr>
        <w:t xml:space="preserve"> dục phổ thông </w:t>
      </w:r>
      <w:r w:rsidRPr="000F4BF0">
        <w:rPr>
          <w:color w:val="000000"/>
          <w:sz w:val="26"/>
          <w:szCs w:val="26"/>
          <w:lang w:val="nb-NO"/>
        </w:rPr>
        <w:t>do Bộ Giáo dục và Đào tạo hiện hành</w:t>
      </w:r>
      <w:r w:rsidRPr="000F4BF0">
        <w:rPr>
          <w:color w:val="000000"/>
          <w:sz w:val="26"/>
          <w:szCs w:val="26"/>
        </w:rPr>
        <w:t xml:space="preserve">. </w:t>
      </w:r>
    </w:p>
    <w:p w:rsidR="00DC05EC" w:rsidRPr="000F4BF0" w:rsidRDefault="00DC05EC" w:rsidP="00602C45">
      <w:pPr>
        <w:spacing w:before="120"/>
        <w:ind w:firstLine="567"/>
        <w:jc w:val="both"/>
        <w:rPr>
          <w:sz w:val="26"/>
          <w:szCs w:val="26"/>
        </w:rPr>
      </w:pPr>
      <w:r w:rsidRPr="000F4BF0">
        <w:rPr>
          <w:color w:val="000000"/>
          <w:sz w:val="26"/>
          <w:szCs w:val="26"/>
          <w:lang w:val="nb-NO"/>
        </w:rPr>
        <w:t>- Chỉ đạo các trường bổ sung nâng cao những nội dung, bài tập, câu hỏi có yêu cầu vận dụng kiến thức</w:t>
      </w:r>
      <w:r w:rsidRPr="000F4BF0">
        <w:rPr>
          <w:color w:val="000000"/>
          <w:sz w:val="26"/>
          <w:szCs w:val="26"/>
        </w:rPr>
        <w:t>, nâng cao kỹ năng theo hướng tiếp cận đáp ứng được các chuẩn quốc tế; đ</w:t>
      </w:r>
      <w:r w:rsidRPr="000F4BF0">
        <w:rPr>
          <w:sz w:val="26"/>
          <w:szCs w:val="26"/>
        </w:rPr>
        <w:t>ổi mới kiểm tra đánh giá trong dạy và học ngoại ngữ theo hướng tiếp cận chuẩn quốc tế.</w:t>
      </w:r>
    </w:p>
    <w:p w:rsidR="00DC05EC" w:rsidRPr="000F4BF0" w:rsidRDefault="00DC05EC" w:rsidP="00602C45">
      <w:pPr>
        <w:spacing w:before="120"/>
        <w:ind w:firstLine="567"/>
        <w:jc w:val="both"/>
        <w:rPr>
          <w:sz w:val="26"/>
          <w:szCs w:val="26"/>
        </w:rPr>
      </w:pPr>
      <w:r w:rsidRPr="000F4BF0">
        <w:rPr>
          <w:sz w:val="26"/>
          <w:szCs w:val="26"/>
        </w:rPr>
        <w:t>- Chỉ đạo và quản lý các trường tiếp tục sử dụng tài liệu bổ trợ Spark và I-Learn Smart World.</w:t>
      </w:r>
    </w:p>
    <w:p w:rsidR="00DC05EC" w:rsidRPr="000F4BF0" w:rsidRDefault="003A00EA" w:rsidP="00DE3C22">
      <w:pPr>
        <w:spacing w:before="120"/>
        <w:jc w:val="both"/>
        <w:rPr>
          <w:b/>
          <w:sz w:val="26"/>
          <w:szCs w:val="26"/>
        </w:rPr>
      </w:pPr>
      <w:r>
        <w:rPr>
          <w:b/>
          <w:sz w:val="26"/>
          <w:szCs w:val="26"/>
        </w:rPr>
        <w:t xml:space="preserve">9- </w:t>
      </w:r>
      <w:r w:rsidR="00DC05EC" w:rsidRPr="000F4BF0">
        <w:rPr>
          <w:b/>
          <w:sz w:val="26"/>
          <w:szCs w:val="26"/>
        </w:rPr>
        <w:t>Dạy học với Giáo viên nước ngoài:</w:t>
      </w:r>
    </w:p>
    <w:p w:rsidR="00DC05EC" w:rsidRPr="000F4BF0" w:rsidRDefault="00DC05EC" w:rsidP="00602C45">
      <w:pPr>
        <w:spacing w:before="120"/>
        <w:ind w:firstLine="567"/>
        <w:jc w:val="both"/>
        <w:rPr>
          <w:sz w:val="26"/>
          <w:szCs w:val="26"/>
        </w:rPr>
      </w:pPr>
      <w:r w:rsidRPr="000F4BF0">
        <w:rPr>
          <w:sz w:val="26"/>
          <w:szCs w:val="26"/>
        </w:rPr>
        <w:t>- 100% các trường trung học cơ sở trong quận đều có chương trình dạy học Tiếng Anh với giáo viên nước ngoài.</w:t>
      </w:r>
    </w:p>
    <w:p w:rsidR="00DC05EC" w:rsidRPr="000F4BF0" w:rsidRDefault="00DC05EC" w:rsidP="00602C45">
      <w:pPr>
        <w:spacing w:before="120"/>
        <w:ind w:firstLine="567"/>
        <w:jc w:val="both"/>
        <w:rPr>
          <w:sz w:val="26"/>
          <w:szCs w:val="26"/>
        </w:rPr>
      </w:pPr>
      <w:r w:rsidRPr="000F4BF0">
        <w:rPr>
          <w:sz w:val="26"/>
          <w:szCs w:val="26"/>
        </w:rPr>
        <w:t xml:space="preserve">- Giáo viên tham gia giảng dạy đủ điều kiện và có tên trong  danh sách giáo viên nước ngoài được ký kết trong giảng dạy tiếng Anh theo đúng quy định. </w:t>
      </w:r>
    </w:p>
    <w:p w:rsidR="00DC05EC" w:rsidRPr="000F4BF0" w:rsidRDefault="00DC05EC" w:rsidP="00C1512D">
      <w:pPr>
        <w:spacing w:before="120"/>
        <w:jc w:val="both"/>
        <w:rPr>
          <w:sz w:val="26"/>
          <w:szCs w:val="26"/>
        </w:rPr>
      </w:pPr>
      <w:r w:rsidRPr="000F4BF0">
        <w:rPr>
          <w:sz w:val="26"/>
          <w:szCs w:val="26"/>
        </w:rPr>
        <w:t>Về thực hiện tốt chế độ chính sách theo quy định về giáo dục dân tộc</w:t>
      </w:r>
    </w:p>
    <w:p w:rsidR="00DC05EC" w:rsidRPr="000F4BF0" w:rsidRDefault="003A00EA" w:rsidP="00C1512D">
      <w:pPr>
        <w:spacing w:before="120"/>
        <w:jc w:val="both"/>
        <w:rPr>
          <w:b/>
          <w:sz w:val="26"/>
          <w:szCs w:val="26"/>
        </w:rPr>
      </w:pPr>
      <w:r>
        <w:rPr>
          <w:b/>
          <w:sz w:val="26"/>
          <w:szCs w:val="26"/>
        </w:rPr>
        <w:t xml:space="preserve">10- </w:t>
      </w:r>
      <w:r w:rsidR="00DC05EC" w:rsidRPr="000F4BF0">
        <w:rPr>
          <w:b/>
          <w:sz w:val="26"/>
          <w:szCs w:val="26"/>
        </w:rPr>
        <w:t>Những kết quả nổi trội trong việc Giáo dục đạo đức, lối sống, kỹ năng sống</w:t>
      </w:r>
    </w:p>
    <w:p w:rsidR="00DC05EC" w:rsidRPr="000F4BF0" w:rsidRDefault="00DC05EC" w:rsidP="00602C45">
      <w:pPr>
        <w:spacing w:before="120"/>
        <w:ind w:firstLine="567"/>
        <w:jc w:val="both"/>
        <w:rPr>
          <w:sz w:val="26"/>
          <w:szCs w:val="26"/>
        </w:rPr>
      </w:pPr>
      <w:r w:rsidRPr="000F4BF0">
        <w:rPr>
          <w:sz w:val="26"/>
          <w:szCs w:val="26"/>
        </w:rPr>
        <w:t>- Các đơn vị đều đưa việc giáo dục đạo đức, lối sống , kỹ năng sống vào kế hoạch giáo dục nhà trường.</w:t>
      </w:r>
    </w:p>
    <w:p w:rsidR="00DC05EC" w:rsidRPr="000F4BF0" w:rsidRDefault="00DC05EC" w:rsidP="00602C45">
      <w:pPr>
        <w:spacing w:before="120"/>
        <w:ind w:firstLine="567"/>
        <w:jc w:val="both"/>
        <w:rPr>
          <w:sz w:val="26"/>
          <w:szCs w:val="26"/>
        </w:rPr>
      </w:pPr>
      <w:r w:rsidRPr="000F4BF0">
        <w:rPr>
          <w:sz w:val="26"/>
          <w:szCs w:val="26"/>
        </w:rPr>
        <w:t>- Xây dựng các phòng tư vấn tâm lý, các hoạt động giáo dục kỹ năng sống, tổ chức các hoạt động xã hội cho học sinh đến thăm các gia đình chính sách, mái ấm, …</w:t>
      </w:r>
    </w:p>
    <w:p w:rsidR="00DC05EC" w:rsidRPr="000F4BF0" w:rsidRDefault="003A00EA" w:rsidP="00DE3C22">
      <w:pPr>
        <w:spacing w:before="120"/>
        <w:rPr>
          <w:b/>
          <w:sz w:val="26"/>
          <w:szCs w:val="26"/>
        </w:rPr>
      </w:pPr>
      <w:r>
        <w:rPr>
          <w:b/>
          <w:sz w:val="26"/>
          <w:szCs w:val="26"/>
        </w:rPr>
        <w:t xml:space="preserve">11- </w:t>
      </w:r>
      <w:r w:rsidR="00DC05EC" w:rsidRPr="000F4BF0">
        <w:rPr>
          <w:b/>
          <w:sz w:val="26"/>
          <w:szCs w:val="26"/>
        </w:rPr>
        <w:t>Đánh giá về công tác giáo dục thể chất</w:t>
      </w:r>
    </w:p>
    <w:p w:rsidR="00C1512D" w:rsidRPr="000F4BF0" w:rsidRDefault="00C1512D" w:rsidP="00602C45">
      <w:pPr>
        <w:spacing w:before="120"/>
        <w:ind w:firstLine="567"/>
        <w:jc w:val="both"/>
        <w:rPr>
          <w:sz w:val="26"/>
          <w:szCs w:val="26"/>
        </w:rPr>
      </w:pPr>
      <w:r w:rsidRPr="000F4BF0">
        <w:rPr>
          <w:sz w:val="26"/>
          <w:szCs w:val="26"/>
        </w:rPr>
        <w:t>- Các trường thực hiện đúng đủ chương trình giáo dục môn Thể dục, tăng cường chương trình thể dục ngoại khoá các môn bơi lội, cầu lông, bóng đá …</w:t>
      </w:r>
    </w:p>
    <w:p w:rsidR="00DC05EC" w:rsidRPr="000F4BF0" w:rsidRDefault="00DC05EC" w:rsidP="00602C45">
      <w:pPr>
        <w:spacing w:before="120"/>
        <w:ind w:firstLine="567"/>
        <w:jc w:val="both"/>
        <w:rPr>
          <w:sz w:val="26"/>
          <w:szCs w:val="26"/>
        </w:rPr>
      </w:pPr>
      <w:r w:rsidRPr="000F4BF0">
        <w:rPr>
          <w:sz w:val="26"/>
          <w:szCs w:val="26"/>
        </w:rPr>
        <w:t>- Được quan tâm đầu tư</w:t>
      </w:r>
      <w:r w:rsidR="00C1512D">
        <w:rPr>
          <w:sz w:val="26"/>
          <w:szCs w:val="26"/>
        </w:rPr>
        <w:t xml:space="preserve"> và phát triển </w:t>
      </w:r>
      <w:r w:rsidRPr="000F4BF0">
        <w:rPr>
          <w:sz w:val="26"/>
          <w:szCs w:val="26"/>
        </w:rPr>
        <w:t>ổn định trong nhiều năm liên tục</w:t>
      </w:r>
      <w:r w:rsidR="00C1512D">
        <w:rPr>
          <w:sz w:val="26"/>
          <w:szCs w:val="26"/>
        </w:rPr>
        <w:t>.</w:t>
      </w:r>
    </w:p>
    <w:p w:rsidR="00DC05EC" w:rsidRPr="000F4BF0" w:rsidRDefault="00DC05EC" w:rsidP="00602C45">
      <w:pPr>
        <w:spacing w:before="120"/>
        <w:ind w:firstLine="567"/>
        <w:jc w:val="both"/>
        <w:rPr>
          <w:sz w:val="26"/>
          <w:szCs w:val="26"/>
        </w:rPr>
      </w:pPr>
      <w:r w:rsidRPr="000F4BF0">
        <w:rPr>
          <w:sz w:val="26"/>
          <w:szCs w:val="26"/>
        </w:rPr>
        <w:lastRenderedPageBreak/>
        <w:t>- Tổ chức hội khoẻ phù đổng cấp quận chọn vận động viên tham dự kỳ thi cấp thành phố.</w:t>
      </w:r>
    </w:p>
    <w:p w:rsidR="00DC05EC" w:rsidRPr="000F4BF0" w:rsidRDefault="003A00EA" w:rsidP="00DE3C22">
      <w:pPr>
        <w:spacing w:before="120"/>
        <w:rPr>
          <w:b/>
          <w:sz w:val="26"/>
          <w:szCs w:val="26"/>
        </w:rPr>
      </w:pPr>
      <w:r>
        <w:rPr>
          <w:b/>
          <w:sz w:val="26"/>
          <w:szCs w:val="26"/>
        </w:rPr>
        <w:t xml:space="preserve">12- </w:t>
      </w:r>
      <w:r w:rsidR="00DC05EC" w:rsidRPr="000F4BF0">
        <w:rPr>
          <w:b/>
          <w:sz w:val="26"/>
          <w:szCs w:val="26"/>
        </w:rPr>
        <w:t>Đánh giá về công tác giáo dục chuyên biệt, giáo dục hoà nhập tại địa phương</w:t>
      </w:r>
    </w:p>
    <w:p w:rsidR="00DC05EC" w:rsidRDefault="003A00EA" w:rsidP="00602C45">
      <w:pPr>
        <w:spacing w:before="120"/>
        <w:ind w:firstLine="567"/>
        <w:jc w:val="both"/>
        <w:rPr>
          <w:sz w:val="26"/>
          <w:szCs w:val="26"/>
        </w:rPr>
      </w:pPr>
      <w:r>
        <w:rPr>
          <w:sz w:val="26"/>
          <w:szCs w:val="26"/>
        </w:rPr>
        <w:t xml:space="preserve">- </w:t>
      </w:r>
      <w:r w:rsidR="00DC05EC" w:rsidRPr="003A00EA">
        <w:rPr>
          <w:sz w:val="26"/>
          <w:szCs w:val="26"/>
        </w:rPr>
        <w:t>Thực hiện theo đúng các văn bản chỉ đạo</w:t>
      </w:r>
      <w:r>
        <w:rPr>
          <w:sz w:val="26"/>
          <w:szCs w:val="26"/>
        </w:rPr>
        <w:t>, học sinh hòa nhập được học tập và kiểm tra theo kế hoạch hoạch dạy học phù hợp với từng cá nhân.</w:t>
      </w:r>
    </w:p>
    <w:p w:rsidR="00DC05EC" w:rsidRPr="003A00EA" w:rsidRDefault="003A00EA" w:rsidP="00602C45">
      <w:pPr>
        <w:spacing w:before="120"/>
        <w:ind w:firstLine="567"/>
        <w:rPr>
          <w:sz w:val="26"/>
          <w:szCs w:val="26"/>
        </w:rPr>
      </w:pPr>
      <w:r>
        <w:rPr>
          <w:sz w:val="26"/>
          <w:szCs w:val="26"/>
        </w:rPr>
        <w:t>- Một số học sinh có dấu hiệu cac tật bệnh không được phụ huynh nhận thức đúng để hoàn thành các thủ tục cho học sinh hưởng các chế độ của giáo dục hòa nhập.</w:t>
      </w:r>
      <w:r w:rsidR="00DC05EC" w:rsidRPr="003A00EA">
        <w:rPr>
          <w:sz w:val="26"/>
          <w:szCs w:val="26"/>
        </w:rPr>
        <w:t>.</w:t>
      </w:r>
    </w:p>
    <w:p w:rsidR="00DC05EC" w:rsidRPr="000F4BF0" w:rsidRDefault="003A00EA" w:rsidP="003A00EA">
      <w:pPr>
        <w:spacing w:before="120"/>
        <w:jc w:val="both"/>
        <w:rPr>
          <w:b/>
          <w:sz w:val="26"/>
          <w:szCs w:val="26"/>
        </w:rPr>
      </w:pPr>
      <w:r>
        <w:rPr>
          <w:b/>
          <w:sz w:val="26"/>
          <w:szCs w:val="26"/>
        </w:rPr>
        <w:t xml:space="preserve">13. </w:t>
      </w:r>
      <w:r w:rsidR="00C1512D">
        <w:rPr>
          <w:b/>
          <w:sz w:val="26"/>
          <w:szCs w:val="26"/>
        </w:rPr>
        <w:t>T</w:t>
      </w:r>
      <w:r w:rsidR="00DC05EC" w:rsidRPr="000F4BF0">
        <w:rPr>
          <w:b/>
          <w:sz w:val="26"/>
          <w:szCs w:val="26"/>
        </w:rPr>
        <w:t>ăng cường xây dựng văn hoá đọc trong trường học</w:t>
      </w:r>
    </w:p>
    <w:p w:rsidR="00DC05EC" w:rsidRDefault="00DC05EC" w:rsidP="00602C45">
      <w:pPr>
        <w:spacing w:before="120"/>
        <w:ind w:firstLine="567"/>
        <w:jc w:val="both"/>
        <w:rPr>
          <w:sz w:val="26"/>
          <w:szCs w:val="26"/>
        </w:rPr>
      </w:pPr>
      <w:r w:rsidRPr="000F4BF0">
        <w:rPr>
          <w:sz w:val="26"/>
          <w:szCs w:val="26"/>
        </w:rPr>
        <w:t xml:space="preserve">- Phòng </w:t>
      </w:r>
      <w:r w:rsidR="00C1512D">
        <w:rPr>
          <w:sz w:val="26"/>
          <w:szCs w:val="26"/>
        </w:rPr>
        <w:t>G</w:t>
      </w:r>
      <w:r w:rsidRPr="000F4BF0">
        <w:rPr>
          <w:sz w:val="26"/>
          <w:szCs w:val="26"/>
        </w:rPr>
        <w:t>iáo dục tăng cường chỉ đạo các đơn vị đầu tư xây dựng thư viện đạt chuẩn,</w:t>
      </w:r>
      <w:r w:rsidR="00C1512D">
        <w:rPr>
          <w:sz w:val="26"/>
          <w:szCs w:val="26"/>
        </w:rPr>
        <w:t xml:space="preserve"> nhà </w:t>
      </w:r>
      <w:r w:rsidRPr="000F4BF0">
        <w:rPr>
          <w:sz w:val="26"/>
          <w:szCs w:val="26"/>
        </w:rPr>
        <w:t xml:space="preserve"> trường ngoài việc xây dựng góc đọc, trang bị sách còn có các hoạt động giới thiệu sách, các cuộc thi kể chuyện, </w:t>
      </w:r>
      <w:r w:rsidR="00C1512D">
        <w:rPr>
          <w:sz w:val="26"/>
          <w:szCs w:val="26"/>
        </w:rPr>
        <w:t xml:space="preserve">trường THCS Hồng Bàng tham gia </w:t>
      </w:r>
      <w:r w:rsidRPr="000F4BF0">
        <w:rPr>
          <w:sz w:val="26"/>
          <w:szCs w:val="26"/>
        </w:rPr>
        <w:t xml:space="preserve">các hoạt động ngoại khoá tại </w:t>
      </w:r>
      <w:r w:rsidR="006E1B95">
        <w:rPr>
          <w:sz w:val="26"/>
          <w:szCs w:val="26"/>
        </w:rPr>
        <w:t xml:space="preserve">Đường </w:t>
      </w:r>
      <w:r w:rsidRPr="000F4BF0">
        <w:rPr>
          <w:sz w:val="26"/>
          <w:szCs w:val="26"/>
        </w:rPr>
        <w:t>sách.</w:t>
      </w:r>
    </w:p>
    <w:p w:rsidR="007473F2" w:rsidRPr="000F4BF0" w:rsidRDefault="007473F2" w:rsidP="00602C45">
      <w:pPr>
        <w:spacing w:before="120"/>
        <w:ind w:firstLine="567"/>
        <w:jc w:val="both"/>
        <w:rPr>
          <w:sz w:val="26"/>
          <w:szCs w:val="26"/>
        </w:rPr>
      </w:pPr>
      <w:r>
        <w:rPr>
          <w:sz w:val="26"/>
          <w:szCs w:val="26"/>
        </w:rPr>
        <w:t>- Tổ chức chuyên đề và triển khai dạy học trong thư viện.</w:t>
      </w:r>
    </w:p>
    <w:p w:rsidR="00DC05EC" w:rsidRPr="003A00EA" w:rsidRDefault="003A00EA" w:rsidP="003A00EA">
      <w:pPr>
        <w:spacing w:before="120"/>
        <w:rPr>
          <w:b/>
          <w:sz w:val="26"/>
          <w:szCs w:val="26"/>
        </w:rPr>
      </w:pPr>
      <w:r>
        <w:rPr>
          <w:b/>
          <w:sz w:val="26"/>
          <w:szCs w:val="26"/>
        </w:rPr>
        <w:t xml:space="preserve">14- </w:t>
      </w:r>
      <w:r w:rsidR="00DC05EC" w:rsidRPr="003A00EA">
        <w:rPr>
          <w:b/>
          <w:sz w:val="26"/>
          <w:szCs w:val="26"/>
        </w:rPr>
        <w:t>Những kết quả nổi bật:</w:t>
      </w:r>
    </w:p>
    <w:p w:rsidR="00DC05EC" w:rsidRPr="003A00EA" w:rsidRDefault="003A00EA" w:rsidP="00602C45">
      <w:pPr>
        <w:spacing w:before="120"/>
        <w:ind w:firstLine="567"/>
        <w:jc w:val="both"/>
        <w:rPr>
          <w:sz w:val="26"/>
          <w:szCs w:val="26"/>
        </w:rPr>
      </w:pPr>
      <w:r>
        <w:rPr>
          <w:sz w:val="26"/>
          <w:szCs w:val="26"/>
        </w:rPr>
        <w:t xml:space="preserve">- </w:t>
      </w:r>
      <w:r w:rsidR="00DC05EC" w:rsidRPr="003A00EA">
        <w:rPr>
          <w:sz w:val="26"/>
          <w:szCs w:val="26"/>
        </w:rPr>
        <w:t>Hoàn thành nhiệm vụ dạy học theo chương trình giáo dục phổ thông.</w:t>
      </w:r>
    </w:p>
    <w:p w:rsidR="00DC05EC" w:rsidRPr="003A00EA" w:rsidRDefault="003A00EA" w:rsidP="00602C45">
      <w:pPr>
        <w:spacing w:before="120"/>
        <w:ind w:firstLine="567"/>
        <w:jc w:val="both"/>
        <w:rPr>
          <w:sz w:val="26"/>
          <w:szCs w:val="26"/>
        </w:rPr>
      </w:pPr>
      <w:r>
        <w:rPr>
          <w:sz w:val="26"/>
          <w:szCs w:val="26"/>
        </w:rPr>
        <w:t xml:space="preserve">- </w:t>
      </w:r>
      <w:r w:rsidR="00DC05EC" w:rsidRPr="003A00EA">
        <w:rPr>
          <w:sz w:val="26"/>
          <w:szCs w:val="26"/>
        </w:rPr>
        <w:t>Thực hiện hiệu quả các chuyên đề đổi mới nâng cao chất lượng dạy học: Dạy học theo chuẩn kiến thức kỹ năng và định hướng phát triển năng lực học sinh, Đổi mới sinh hoạt chuyên môn, dự giờ theo hướng nghiên cứu bài học.</w:t>
      </w:r>
    </w:p>
    <w:p w:rsidR="00DC05EC" w:rsidRPr="003A00EA" w:rsidRDefault="003A00EA" w:rsidP="00602C45">
      <w:pPr>
        <w:spacing w:before="120"/>
        <w:ind w:firstLine="567"/>
        <w:jc w:val="both"/>
        <w:rPr>
          <w:sz w:val="26"/>
          <w:szCs w:val="26"/>
        </w:rPr>
      </w:pPr>
      <w:r>
        <w:rPr>
          <w:sz w:val="26"/>
          <w:szCs w:val="26"/>
        </w:rPr>
        <w:t xml:space="preserve">- </w:t>
      </w:r>
      <w:r w:rsidR="00DC05EC" w:rsidRPr="003A00EA">
        <w:rPr>
          <w:sz w:val="26"/>
          <w:szCs w:val="26"/>
        </w:rPr>
        <w:t xml:space="preserve">Duy trì tốt </w:t>
      </w:r>
      <w:r>
        <w:rPr>
          <w:sz w:val="26"/>
          <w:szCs w:val="26"/>
        </w:rPr>
        <w:t xml:space="preserve">việc tổ chức </w:t>
      </w:r>
      <w:r w:rsidR="00DC05EC" w:rsidRPr="003A00EA">
        <w:rPr>
          <w:sz w:val="26"/>
          <w:szCs w:val="26"/>
        </w:rPr>
        <w:t>các hội thi góp phần thực hiện nhiệm vụ giáo dục toàn diện.</w:t>
      </w:r>
    </w:p>
    <w:p w:rsidR="00E13D92" w:rsidRPr="0023095D" w:rsidRDefault="006E1B95" w:rsidP="00296483">
      <w:pPr>
        <w:spacing w:before="120" w:after="120"/>
        <w:jc w:val="both"/>
        <w:rPr>
          <w:b/>
          <w:sz w:val="26"/>
          <w:szCs w:val="26"/>
        </w:rPr>
      </w:pPr>
      <w:r>
        <w:rPr>
          <w:b/>
          <w:sz w:val="26"/>
          <w:szCs w:val="26"/>
        </w:rPr>
        <w:t xml:space="preserve">    B- </w:t>
      </w:r>
      <w:r w:rsidR="003552FF" w:rsidRPr="0023095D">
        <w:rPr>
          <w:b/>
          <w:sz w:val="26"/>
          <w:szCs w:val="26"/>
        </w:rPr>
        <w:t xml:space="preserve">KẾ HOẠCH THỰC HIỆN NHIỆM VỤ GIÁO DỤC NĂM HỌC </w:t>
      </w:r>
      <w:r>
        <w:rPr>
          <w:b/>
          <w:sz w:val="26"/>
          <w:szCs w:val="26"/>
        </w:rPr>
        <w:t>202</w:t>
      </w:r>
      <w:r w:rsidR="003F2C4F">
        <w:rPr>
          <w:b/>
          <w:sz w:val="26"/>
          <w:szCs w:val="26"/>
        </w:rPr>
        <w:t>1</w:t>
      </w:r>
      <w:r>
        <w:rPr>
          <w:b/>
          <w:sz w:val="26"/>
          <w:szCs w:val="26"/>
        </w:rPr>
        <w:t xml:space="preserve"> - 202</w:t>
      </w:r>
      <w:r w:rsidR="003F2C4F">
        <w:rPr>
          <w:b/>
          <w:sz w:val="26"/>
          <w:szCs w:val="26"/>
        </w:rPr>
        <w:t>2</w:t>
      </w:r>
    </w:p>
    <w:p w:rsidR="006E1B95" w:rsidRDefault="00D805D9" w:rsidP="006E1B95">
      <w:pPr>
        <w:pStyle w:val="ListParagraph"/>
        <w:numPr>
          <w:ilvl w:val="0"/>
          <w:numId w:val="10"/>
        </w:numPr>
        <w:ind w:left="567" w:hanging="207"/>
        <w:jc w:val="both"/>
        <w:rPr>
          <w:b/>
          <w:sz w:val="26"/>
          <w:szCs w:val="26"/>
        </w:rPr>
      </w:pPr>
      <w:r w:rsidRPr="00362CDA">
        <w:rPr>
          <w:b/>
          <w:sz w:val="26"/>
          <w:szCs w:val="26"/>
        </w:rPr>
        <w:t xml:space="preserve">Cơ sở pháp lí: </w:t>
      </w:r>
    </w:p>
    <w:p w:rsidR="00866453" w:rsidRDefault="00866453" w:rsidP="00866453">
      <w:pPr>
        <w:spacing w:before="120"/>
        <w:ind w:firstLine="567"/>
        <w:jc w:val="both"/>
        <w:rPr>
          <w:sz w:val="26"/>
          <w:szCs w:val="26"/>
        </w:rPr>
      </w:pPr>
      <w:r>
        <w:rPr>
          <w:sz w:val="26"/>
          <w:szCs w:val="26"/>
        </w:rPr>
        <w:t xml:space="preserve">- </w:t>
      </w:r>
      <w:r w:rsidRPr="00B97732">
        <w:rPr>
          <w:sz w:val="26"/>
          <w:szCs w:val="26"/>
        </w:rPr>
        <w:t>Quyết định 16/2006/QĐ-BGDĐT ngày 05/5/2006 của Bộ Giáo dục và Đào tạo (Bộ GDĐT) về Ban hành chương trình giáo dục phổ thông;</w:t>
      </w:r>
    </w:p>
    <w:p w:rsidR="00866453" w:rsidRDefault="00866453" w:rsidP="00866453">
      <w:pPr>
        <w:spacing w:before="120"/>
        <w:ind w:firstLine="567"/>
        <w:jc w:val="both"/>
        <w:rPr>
          <w:sz w:val="26"/>
          <w:szCs w:val="26"/>
        </w:rPr>
      </w:pPr>
      <w:r>
        <w:rPr>
          <w:sz w:val="26"/>
          <w:szCs w:val="26"/>
        </w:rPr>
        <w:t>- Thông tư 32/2018/TT-BGDĐT ngày 26/12/2018 của Bộ Giáo ục và Đào tạo ban hành về Chương trình Giáo dục phổ thông;</w:t>
      </w:r>
    </w:p>
    <w:p w:rsidR="00866453" w:rsidRDefault="00866453" w:rsidP="00866453">
      <w:pPr>
        <w:spacing w:before="120"/>
        <w:ind w:firstLine="567"/>
        <w:jc w:val="both"/>
        <w:rPr>
          <w:color w:val="000000"/>
          <w:spacing w:val="-1"/>
          <w:sz w:val="26"/>
          <w:szCs w:val="26"/>
        </w:rPr>
      </w:pPr>
      <w:r>
        <w:rPr>
          <w:sz w:val="26"/>
          <w:szCs w:val="26"/>
        </w:rPr>
        <w:t xml:space="preserve">- </w:t>
      </w:r>
      <w:r>
        <w:rPr>
          <w:color w:val="000000"/>
          <w:spacing w:val="-1"/>
          <w:sz w:val="26"/>
          <w:szCs w:val="26"/>
        </w:rPr>
        <w:t xml:space="preserve">Căn cứ Công văn số 3535/BGDĐT-GDTrH ngày 27/5/2013 của Bộ GDĐT về Áp dụng phương pháp "Bàn tay nặn bột" và các phương pháp dạy học tích cực khác; </w:t>
      </w:r>
    </w:p>
    <w:p w:rsidR="00866453" w:rsidRDefault="00866453" w:rsidP="00866453">
      <w:pPr>
        <w:spacing w:before="120"/>
        <w:ind w:firstLine="567"/>
        <w:jc w:val="both"/>
        <w:rPr>
          <w:sz w:val="26"/>
          <w:szCs w:val="26"/>
        </w:rPr>
      </w:pPr>
      <w:r>
        <w:rPr>
          <w:sz w:val="26"/>
          <w:szCs w:val="26"/>
        </w:rPr>
        <w:t xml:space="preserve">- </w:t>
      </w:r>
      <w:r w:rsidRPr="00BF27F0">
        <w:rPr>
          <w:sz w:val="26"/>
          <w:szCs w:val="26"/>
        </w:rPr>
        <w:t xml:space="preserve">Công văn số 4612/BGDĐT-GDTrH ngày 03 tháng 10 năm 2017 về việc hướng dẫn thực hiện chương trình giáo dục phổ thông hiện hành theo định hướng phát triển năng lực và phẩm chất cho học sinh </w:t>
      </w:r>
      <w:r w:rsidRPr="00BF27F0">
        <w:rPr>
          <w:bCs/>
          <w:sz w:val="26"/>
          <w:szCs w:val="26"/>
        </w:rPr>
        <w:t>từ năm học 2017 – 2018</w:t>
      </w:r>
      <w:r w:rsidRPr="00BF27F0">
        <w:rPr>
          <w:sz w:val="26"/>
          <w:szCs w:val="26"/>
        </w:rPr>
        <w:t>;</w:t>
      </w:r>
    </w:p>
    <w:p w:rsidR="00866453" w:rsidRPr="008F0798" w:rsidRDefault="00866453" w:rsidP="00866453">
      <w:pPr>
        <w:spacing w:before="120"/>
        <w:ind w:firstLine="567"/>
        <w:jc w:val="both"/>
        <w:rPr>
          <w:sz w:val="26"/>
          <w:szCs w:val="26"/>
        </w:rPr>
      </w:pPr>
      <w:r>
        <w:rPr>
          <w:sz w:val="26"/>
          <w:szCs w:val="26"/>
        </w:rPr>
        <w:t xml:space="preserve">- Công văn 5512/GDĐTTrH, ngày 18 tháng 12 năm 2020 của Bộ Giáo dục và Đào tạo ban hành về </w:t>
      </w:r>
      <w:r w:rsidRPr="008F0798">
        <w:rPr>
          <w:sz w:val="26"/>
          <w:szCs w:val="26"/>
        </w:rPr>
        <w:t>V/v xây dựng và tổ chức thực hiện kế hoạch giáo dục của nhà trường</w:t>
      </w:r>
    </w:p>
    <w:p w:rsidR="00866453" w:rsidRPr="00BF27F0" w:rsidRDefault="00866453" w:rsidP="00866453">
      <w:pPr>
        <w:spacing w:before="120"/>
        <w:ind w:firstLine="567"/>
        <w:jc w:val="both"/>
        <w:rPr>
          <w:sz w:val="26"/>
          <w:szCs w:val="26"/>
        </w:rPr>
      </w:pPr>
      <w:r>
        <w:rPr>
          <w:sz w:val="26"/>
          <w:szCs w:val="26"/>
        </w:rPr>
        <w:t xml:space="preserve">- </w:t>
      </w:r>
      <w:r w:rsidRPr="00BF27F0">
        <w:rPr>
          <w:sz w:val="26"/>
          <w:szCs w:val="26"/>
        </w:rPr>
        <w:t>Công văn số 5555/BGDĐT-GDTrH ngày 08/10/2014 của Bộ GDĐT về đổi mới đánh giá giờ dạy giáo viên, xây dựng tiêu chí đánh giá giờ dạy;</w:t>
      </w:r>
    </w:p>
    <w:p w:rsidR="00866453" w:rsidRPr="00A04E82" w:rsidRDefault="00866453" w:rsidP="00866453">
      <w:pPr>
        <w:spacing w:before="120"/>
        <w:ind w:firstLine="567"/>
        <w:jc w:val="both"/>
        <w:rPr>
          <w:sz w:val="26"/>
          <w:szCs w:val="26"/>
        </w:rPr>
      </w:pPr>
      <w:r>
        <w:rPr>
          <w:bCs/>
          <w:sz w:val="26"/>
          <w:szCs w:val="26"/>
        </w:rPr>
        <w:t xml:space="preserve">- </w:t>
      </w:r>
      <w:r w:rsidRPr="00953B5A">
        <w:rPr>
          <w:bCs/>
          <w:sz w:val="26"/>
          <w:szCs w:val="26"/>
        </w:rPr>
        <w:t>Quyết định</w:t>
      </w:r>
      <w:r w:rsidRPr="00BF27F0">
        <w:rPr>
          <w:b/>
          <w:bCs/>
          <w:sz w:val="26"/>
          <w:szCs w:val="26"/>
        </w:rPr>
        <w:t xml:space="preserve"> </w:t>
      </w:r>
      <w:r>
        <w:rPr>
          <w:sz w:val="26"/>
          <w:szCs w:val="26"/>
        </w:rPr>
        <w:t>2999</w:t>
      </w:r>
      <w:r w:rsidRPr="00BF27F0">
        <w:rPr>
          <w:sz w:val="26"/>
          <w:szCs w:val="26"/>
        </w:rPr>
        <w:t xml:space="preserve">/QĐ-UBND </w:t>
      </w:r>
      <w:r>
        <w:rPr>
          <w:sz w:val="26"/>
          <w:szCs w:val="26"/>
        </w:rPr>
        <w:t xml:space="preserve"> ngày 18/08/2021 của Uỷ ban nhân dân Thành phố Hồ Chí Minh ban hành Quyết định </w:t>
      </w:r>
      <w:r w:rsidRPr="00BF27F0">
        <w:rPr>
          <w:sz w:val="26"/>
          <w:szCs w:val="26"/>
          <w:lang w:val="vi-VN"/>
        </w:rPr>
        <w:t xml:space="preserve"> về ban hành Kế hoạch thời gian năm học </w:t>
      </w:r>
      <w:r>
        <w:rPr>
          <w:sz w:val="26"/>
          <w:szCs w:val="26"/>
        </w:rPr>
        <w:t xml:space="preserve">2021 – 2022 </w:t>
      </w:r>
      <w:r w:rsidRPr="00BF27F0">
        <w:rPr>
          <w:sz w:val="26"/>
          <w:szCs w:val="26"/>
          <w:lang w:val="vi-VN"/>
        </w:rPr>
        <w:t xml:space="preserve"> của giáo dục mầm non, giáo dục phổ thông và giáo dục thường xuyên </w:t>
      </w:r>
      <w:r>
        <w:rPr>
          <w:sz w:val="26"/>
          <w:szCs w:val="26"/>
        </w:rPr>
        <w:t>trên địa bàn T</w:t>
      </w:r>
      <w:r>
        <w:rPr>
          <w:sz w:val="26"/>
          <w:szCs w:val="26"/>
          <w:lang w:val="vi-VN"/>
        </w:rPr>
        <w:t>hành phố Hồ Chí Minh</w:t>
      </w:r>
      <w:r>
        <w:rPr>
          <w:sz w:val="26"/>
          <w:szCs w:val="26"/>
        </w:rPr>
        <w:t>;</w:t>
      </w:r>
    </w:p>
    <w:p w:rsidR="00866453" w:rsidRPr="008F0798" w:rsidRDefault="00866453" w:rsidP="00866453">
      <w:pPr>
        <w:spacing w:before="120"/>
        <w:ind w:firstLine="567"/>
        <w:jc w:val="both"/>
        <w:rPr>
          <w:sz w:val="26"/>
          <w:szCs w:val="26"/>
        </w:rPr>
      </w:pPr>
      <w:r>
        <w:rPr>
          <w:sz w:val="26"/>
          <w:szCs w:val="26"/>
        </w:rPr>
        <w:lastRenderedPageBreak/>
        <w:t>- Công văn 2613/GDĐTTrH, ngày 23 tháng 06 năm 2021 của Bộ Giáo dục và Đào tạo ban hành về Triển khai thực hiện chương trình Giáo dục  trung học  năm học 2021 – 2022.</w:t>
      </w:r>
    </w:p>
    <w:p w:rsidR="00B01754" w:rsidRDefault="00B01754" w:rsidP="00806812">
      <w:pPr>
        <w:pStyle w:val="ListParagraph"/>
        <w:numPr>
          <w:ilvl w:val="0"/>
          <w:numId w:val="10"/>
        </w:numPr>
        <w:spacing w:before="120"/>
        <w:rPr>
          <w:b/>
          <w:sz w:val="26"/>
          <w:szCs w:val="26"/>
          <w:lang w:val="en-AU"/>
        </w:rPr>
      </w:pPr>
      <w:r w:rsidRPr="00B01754">
        <w:rPr>
          <w:b/>
          <w:sz w:val="26"/>
          <w:szCs w:val="26"/>
          <w:lang w:val="en-AU"/>
        </w:rPr>
        <w:t>Phương hướng hoạt động năm học:</w:t>
      </w:r>
    </w:p>
    <w:p w:rsidR="00D8442C" w:rsidRDefault="00D8442C" w:rsidP="00296483">
      <w:pPr>
        <w:spacing w:before="120"/>
        <w:ind w:firstLine="567"/>
        <w:jc w:val="both"/>
        <w:rPr>
          <w:sz w:val="26"/>
          <w:szCs w:val="26"/>
          <w:highlight w:val="white"/>
        </w:rPr>
      </w:pPr>
      <w:r>
        <w:rPr>
          <w:sz w:val="26"/>
          <w:szCs w:val="26"/>
          <w:highlight w:val="white"/>
        </w:rPr>
        <w:t xml:space="preserve">- </w:t>
      </w:r>
      <w:r w:rsidR="00866453" w:rsidRPr="00B14E63">
        <w:rPr>
          <w:sz w:val="26"/>
          <w:szCs w:val="26"/>
          <w:highlight w:val="white"/>
        </w:rPr>
        <w:t>Tiếp tục chủ</w:t>
      </w:r>
      <w:r w:rsidR="00866453" w:rsidRPr="00B14E63">
        <w:rPr>
          <w:sz w:val="26"/>
          <w:szCs w:val="26"/>
          <w:highlight w:val="white"/>
          <w:lang w:val="vi-VN"/>
        </w:rPr>
        <w:t xml:space="preserve"> động </w:t>
      </w:r>
      <w:r w:rsidR="00866453" w:rsidRPr="00B14E63">
        <w:rPr>
          <w:sz w:val="26"/>
          <w:szCs w:val="26"/>
          <w:highlight w:val="white"/>
        </w:rPr>
        <w:t>trong thực</w:t>
      </w:r>
      <w:r w:rsidR="00866453" w:rsidRPr="00B14E63">
        <w:rPr>
          <w:sz w:val="26"/>
          <w:szCs w:val="26"/>
          <w:highlight w:val="white"/>
          <w:lang w:val="vi-VN"/>
        </w:rPr>
        <w:t xml:space="preserve"> hiện </w:t>
      </w:r>
      <w:r w:rsidR="00866453" w:rsidRPr="00B14E63">
        <w:rPr>
          <w:sz w:val="26"/>
          <w:szCs w:val="26"/>
          <w:highlight w:val="white"/>
        </w:rPr>
        <w:t>chương trình giáo dục phổ thông hiện hành</w:t>
      </w:r>
      <w:r w:rsidR="00866453">
        <w:rPr>
          <w:sz w:val="26"/>
          <w:szCs w:val="26"/>
          <w:highlight w:val="white"/>
        </w:rPr>
        <w:t xml:space="preserve">, </w:t>
      </w:r>
      <w:r w:rsidR="00866453" w:rsidRPr="00B14E63">
        <w:rPr>
          <w:sz w:val="26"/>
          <w:szCs w:val="26"/>
          <w:highlight w:val="white"/>
        </w:rPr>
        <w:t xml:space="preserve"> </w:t>
      </w:r>
      <w:r w:rsidR="00866453" w:rsidRPr="00806812">
        <w:rPr>
          <w:color w:val="000000"/>
          <w:spacing w:val="-2"/>
          <w:sz w:val="26"/>
          <w:szCs w:val="26"/>
        </w:rPr>
        <w:t xml:space="preserve">điều chỉnh nội dung dạy học trong chương trình giáo dục phổ thông hiện hành theo chỉ đạo của Bộ </w:t>
      </w:r>
      <w:r w:rsidR="00866453">
        <w:rPr>
          <w:color w:val="000000"/>
          <w:spacing w:val="-2"/>
          <w:sz w:val="26"/>
          <w:szCs w:val="26"/>
        </w:rPr>
        <w:t>Giáo dục và Đào tạo</w:t>
      </w:r>
      <w:r w:rsidR="00866453" w:rsidRPr="00B14E63">
        <w:rPr>
          <w:sz w:val="26"/>
          <w:szCs w:val="26"/>
          <w:highlight w:val="white"/>
        </w:rPr>
        <w:t>, tiếp cận định hướng chương trình giáo dục phổ thông mới; thực hiện thường xuyên, hiệu quả các phương pháp, hình thức và kĩ thuật dạy học tích cực; tích cực đổi mới nội dung, phương thức giáo dục hướng nghiệp gắn với thực tiễn sản xuất, kinh doanh tại địa phương; tăng cường thực hiện quyền tự chủ của nhà trường trong v</w:t>
      </w:r>
      <w:r>
        <w:rPr>
          <w:sz w:val="26"/>
          <w:szCs w:val="26"/>
          <w:highlight w:val="white"/>
        </w:rPr>
        <w:t>iệc thực hiện kế hoạch giáo dục.</w:t>
      </w:r>
    </w:p>
    <w:p w:rsidR="00866453" w:rsidRDefault="00D8442C" w:rsidP="00296483">
      <w:pPr>
        <w:spacing w:before="120"/>
        <w:ind w:firstLine="567"/>
        <w:jc w:val="both"/>
        <w:rPr>
          <w:sz w:val="26"/>
          <w:szCs w:val="26"/>
          <w:highlight w:val="white"/>
        </w:rPr>
      </w:pPr>
      <w:r>
        <w:rPr>
          <w:sz w:val="26"/>
          <w:szCs w:val="26"/>
          <w:highlight w:val="white"/>
        </w:rPr>
        <w:t xml:space="preserve">- Triển khai dạy học lớp 6 theo chương trình </w:t>
      </w:r>
      <w:r w:rsidR="00866453" w:rsidRPr="00B14E63">
        <w:rPr>
          <w:sz w:val="26"/>
          <w:szCs w:val="26"/>
          <w:highlight w:val="white"/>
        </w:rPr>
        <w:t xml:space="preserve"> Chương trình giáo dục phổ thông ban hành năm 2018.</w:t>
      </w:r>
    </w:p>
    <w:p w:rsidR="00866453" w:rsidRPr="00866453" w:rsidRDefault="00866453" w:rsidP="00296483">
      <w:pPr>
        <w:spacing w:before="120"/>
        <w:ind w:firstLine="567"/>
        <w:rPr>
          <w:sz w:val="26"/>
          <w:szCs w:val="26"/>
        </w:rPr>
      </w:pPr>
      <w:r w:rsidRPr="00866453">
        <w:rPr>
          <w:sz w:val="26"/>
          <w:szCs w:val="26"/>
        </w:rPr>
        <w:t>- Tiếp tục phát triển đội ngũ nhà giáo; quy mô trường lớp, thiết bị dạy học đáp ứng yêu cầu nâng cao chất lượng phổ cập giáo dục trung học.</w:t>
      </w:r>
    </w:p>
    <w:p w:rsidR="00D8442C" w:rsidRDefault="00866453" w:rsidP="00296483">
      <w:pPr>
        <w:spacing w:before="120"/>
        <w:ind w:firstLine="567"/>
        <w:jc w:val="both"/>
        <w:rPr>
          <w:sz w:val="26"/>
          <w:szCs w:val="26"/>
        </w:rPr>
      </w:pPr>
      <w:r>
        <w:rPr>
          <w:sz w:val="26"/>
          <w:szCs w:val="26"/>
        </w:rPr>
        <w:t>- Tiếp tục đẩy mạnh đổi mới, x</w:t>
      </w:r>
      <w:r w:rsidR="004F6453">
        <w:rPr>
          <w:sz w:val="26"/>
          <w:szCs w:val="26"/>
          <w:highlight w:val="white"/>
        </w:rPr>
        <w:t xml:space="preserve">ây dựng </w:t>
      </w:r>
      <w:r w:rsidR="004F6453" w:rsidRPr="004F6453">
        <w:rPr>
          <w:sz w:val="26"/>
          <w:szCs w:val="26"/>
          <w:highlight w:val="white"/>
        </w:rPr>
        <w:t xml:space="preserve"> nền nếp, kỷ cương và chất lượng, hiệu quả giáo dục trong các </w:t>
      </w:r>
      <w:r w:rsidR="004F6453">
        <w:rPr>
          <w:sz w:val="26"/>
          <w:szCs w:val="26"/>
          <w:highlight w:val="white"/>
        </w:rPr>
        <w:t>trường trung học cơ sở trong Quận 5</w:t>
      </w:r>
      <w:r w:rsidR="004F6453" w:rsidRPr="004F6453">
        <w:rPr>
          <w:sz w:val="26"/>
          <w:szCs w:val="26"/>
          <w:highlight w:val="white"/>
        </w:rPr>
        <w:t xml:space="preserve">;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 </w:t>
      </w:r>
    </w:p>
    <w:p w:rsidR="00D8442C" w:rsidRPr="00D8442C" w:rsidRDefault="00D8442C" w:rsidP="00296483">
      <w:pPr>
        <w:spacing w:before="120"/>
        <w:ind w:firstLine="360"/>
        <w:jc w:val="both"/>
        <w:rPr>
          <w:sz w:val="26"/>
          <w:szCs w:val="26"/>
          <w:highlight w:val="white"/>
        </w:rPr>
      </w:pPr>
      <w:r>
        <w:rPr>
          <w:sz w:val="26"/>
          <w:szCs w:val="26"/>
        </w:rPr>
        <w:t xml:space="preserve">- </w:t>
      </w:r>
      <w:r w:rsidRPr="00866453">
        <w:rPr>
          <w:sz w:val="26"/>
          <w:szCs w:val="26"/>
        </w:rPr>
        <w:t>Thực hiện tốt mục tiêu phòng chống dịch Covid – 19, Bảo đảm trường học an toàn và nâng cao chất lượng giáo dục trung học.</w:t>
      </w:r>
      <w:r>
        <w:rPr>
          <w:sz w:val="26"/>
          <w:szCs w:val="26"/>
        </w:rPr>
        <w:t xml:space="preserve"> </w:t>
      </w:r>
      <w:r w:rsidRPr="00866453">
        <w:rPr>
          <w:sz w:val="26"/>
          <w:szCs w:val="26"/>
        </w:rPr>
        <w:t>Xây dựng và tổ chức thực hiện kế hoạch năm học linh hoạt, chủ động ứng phó với các tình huống diễn biến khó lường</w:t>
      </w:r>
    </w:p>
    <w:p w:rsidR="00074421" w:rsidRPr="00036D24" w:rsidRDefault="00806812" w:rsidP="00296483">
      <w:pPr>
        <w:spacing w:before="120" w:after="120"/>
        <w:ind w:firstLine="357"/>
        <w:jc w:val="both"/>
        <w:rPr>
          <w:sz w:val="26"/>
          <w:szCs w:val="26"/>
          <w:highlight w:val="white"/>
        </w:rPr>
      </w:pPr>
      <w:r>
        <w:rPr>
          <w:sz w:val="26"/>
          <w:szCs w:val="26"/>
          <w:highlight w:val="white"/>
        </w:rPr>
        <w:t xml:space="preserve">Phát huy các </w:t>
      </w:r>
      <w:r w:rsidR="00036D24">
        <w:rPr>
          <w:sz w:val="26"/>
          <w:szCs w:val="26"/>
          <w:highlight w:val="white"/>
        </w:rPr>
        <w:t xml:space="preserve">mặt mạnh, thực hiện </w:t>
      </w:r>
      <w:r w:rsidR="004F6453" w:rsidRPr="00B14E63">
        <w:rPr>
          <w:sz w:val="26"/>
          <w:szCs w:val="26"/>
          <w:highlight w:val="white"/>
          <w:lang w:val="vi-VN"/>
        </w:rPr>
        <w:t xml:space="preserve"> các giải pháp khắc phục hạn chế của năm học </w:t>
      </w:r>
      <w:r w:rsidR="00036D24">
        <w:rPr>
          <w:sz w:val="26"/>
          <w:szCs w:val="26"/>
          <w:highlight w:val="white"/>
        </w:rPr>
        <w:t>20</w:t>
      </w:r>
      <w:r w:rsidR="00D8442C">
        <w:rPr>
          <w:sz w:val="26"/>
          <w:szCs w:val="26"/>
          <w:highlight w:val="white"/>
        </w:rPr>
        <w:t>20</w:t>
      </w:r>
      <w:r w:rsidR="00036D24">
        <w:rPr>
          <w:sz w:val="26"/>
          <w:szCs w:val="26"/>
          <w:highlight w:val="white"/>
        </w:rPr>
        <w:t xml:space="preserve"> – 202</w:t>
      </w:r>
      <w:r w:rsidR="00D8442C">
        <w:rPr>
          <w:sz w:val="26"/>
          <w:szCs w:val="26"/>
          <w:highlight w:val="white"/>
        </w:rPr>
        <w:t>1</w:t>
      </w:r>
      <w:r w:rsidR="00036D24">
        <w:rPr>
          <w:sz w:val="26"/>
          <w:szCs w:val="26"/>
          <w:highlight w:val="white"/>
        </w:rPr>
        <w:t>.</w:t>
      </w:r>
    </w:p>
    <w:p w:rsidR="004F6453" w:rsidRDefault="001C0E96" w:rsidP="00296483">
      <w:pPr>
        <w:pStyle w:val="ListParagraph"/>
        <w:numPr>
          <w:ilvl w:val="0"/>
          <w:numId w:val="10"/>
        </w:numPr>
        <w:spacing w:after="120"/>
        <w:ind w:left="714" w:hanging="357"/>
        <w:contextualSpacing w:val="0"/>
        <w:rPr>
          <w:b/>
          <w:sz w:val="26"/>
          <w:szCs w:val="26"/>
          <w:lang w:val="en-AU"/>
        </w:rPr>
      </w:pPr>
      <w:r>
        <w:rPr>
          <w:b/>
          <w:sz w:val="26"/>
          <w:szCs w:val="26"/>
          <w:lang w:val="en-AU"/>
        </w:rPr>
        <w:t>Nhiệm vụ - Biện pháp thực hiện:</w:t>
      </w:r>
    </w:p>
    <w:p w:rsidR="001C0E96" w:rsidRPr="00AC7D16" w:rsidRDefault="001C0E96" w:rsidP="00296483">
      <w:pPr>
        <w:pStyle w:val="ListParagraph"/>
        <w:numPr>
          <w:ilvl w:val="1"/>
          <w:numId w:val="23"/>
        </w:numPr>
        <w:spacing w:after="120"/>
        <w:ind w:left="714" w:hanging="357"/>
        <w:contextualSpacing w:val="0"/>
        <w:rPr>
          <w:b/>
          <w:sz w:val="26"/>
          <w:szCs w:val="26"/>
          <w:lang w:val="en-AU"/>
        </w:rPr>
      </w:pPr>
      <w:r w:rsidRPr="00AC7D16">
        <w:rPr>
          <w:b/>
          <w:sz w:val="26"/>
          <w:szCs w:val="26"/>
          <w:lang w:val="en-AU"/>
        </w:rPr>
        <w:t>Công tác chính trị tư tưởng:</w:t>
      </w:r>
    </w:p>
    <w:p w:rsidR="001C0E96" w:rsidRDefault="001C0E96" w:rsidP="00296483">
      <w:pPr>
        <w:ind w:firstLine="567"/>
        <w:jc w:val="both"/>
        <w:rPr>
          <w:sz w:val="26"/>
          <w:szCs w:val="26"/>
          <w:lang w:val="pt-BR"/>
        </w:rPr>
      </w:pPr>
      <w:r>
        <w:rPr>
          <w:sz w:val="26"/>
          <w:szCs w:val="26"/>
          <w:lang w:val="pt-BR"/>
        </w:rPr>
        <w:t>L</w:t>
      </w:r>
      <w:r w:rsidRPr="001C0E96">
        <w:rPr>
          <w:sz w:val="26"/>
          <w:szCs w:val="26"/>
          <w:lang w:val="pt-BR"/>
        </w:rPr>
        <w:t xml:space="preserve">àm tốt công tác chính trị tư tưởng, xây dựng nhà trường là môi trường văn hoá, dân chủ, tuân thủ các qui định của pháp luật và của Ngành; thực hiện Chỉ thị số 10-CT/TW ngày 05/12/2011 của Bộ Chính trị về phổ cập giáo dục; Chỉ thị 10/CT-TTg ngày 12 tháng 06 năm 2013 của Thủ tướng Chính phủ về việc đưa nội dung phòng, chống tham nhũng vào giảng dạy tại các cơ sở giáo dục, đào tạo từ năm học 2013-2014 </w:t>
      </w:r>
    </w:p>
    <w:p w:rsidR="006F6CF1" w:rsidRDefault="006F6CF1" w:rsidP="00296483">
      <w:pPr>
        <w:ind w:firstLine="425"/>
        <w:jc w:val="both"/>
        <w:rPr>
          <w:sz w:val="26"/>
          <w:szCs w:val="26"/>
          <w:lang w:val="pt-BR"/>
        </w:rPr>
      </w:pPr>
      <w:r>
        <w:rPr>
          <w:sz w:val="26"/>
          <w:szCs w:val="26"/>
          <w:lang w:val="pt-BR"/>
        </w:rPr>
        <w:t xml:space="preserve">Biện pháp thực hiện: </w:t>
      </w:r>
    </w:p>
    <w:p w:rsidR="00036D24" w:rsidRPr="00036D24" w:rsidRDefault="006F6CF1" w:rsidP="00296483">
      <w:pPr>
        <w:widowControl w:val="0"/>
        <w:autoSpaceDE w:val="0"/>
        <w:autoSpaceDN w:val="0"/>
        <w:adjustRightInd w:val="0"/>
        <w:spacing w:before="120"/>
        <w:ind w:firstLine="567"/>
        <w:jc w:val="both"/>
        <w:rPr>
          <w:color w:val="000000"/>
          <w:spacing w:val="-3"/>
          <w:sz w:val="26"/>
          <w:szCs w:val="26"/>
        </w:rPr>
      </w:pPr>
      <w:r w:rsidRPr="00036D24">
        <w:rPr>
          <w:sz w:val="26"/>
          <w:szCs w:val="26"/>
          <w:lang w:val="pt-BR"/>
        </w:rPr>
        <w:t xml:space="preserve">- </w:t>
      </w:r>
      <w:r w:rsidR="00036D24" w:rsidRPr="00036D24">
        <w:rPr>
          <w:color w:val="000000"/>
          <w:spacing w:val="-2"/>
          <w:sz w:val="26"/>
          <w:szCs w:val="26"/>
        </w:rPr>
        <w:t xml:space="preserve">Thực hiện nghiêm Quy chế dân chủ cơ sở, các quy định về đạo đức nhà </w:t>
      </w:r>
      <w:r w:rsidR="00036D24" w:rsidRPr="00036D24">
        <w:rPr>
          <w:color w:val="000000"/>
          <w:spacing w:val="-2"/>
          <w:sz w:val="26"/>
          <w:szCs w:val="26"/>
        </w:rPr>
        <w:br/>
      </w:r>
      <w:r w:rsidR="00036D24" w:rsidRPr="00036D24">
        <w:rPr>
          <w:color w:val="000000"/>
          <w:spacing w:val="-3"/>
          <w:sz w:val="26"/>
          <w:szCs w:val="26"/>
        </w:rPr>
        <w:t xml:space="preserve">giáo, quy tắc ứng xử trường học, xây dựng môi trường sư phạm thân thiện, Cán </w:t>
      </w:r>
      <w:r w:rsidR="00036D24" w:rsidRPr="00036D24">
        <w:rPr>
          <w:color w:val="000000"/>
          <w:spacing w:val="-3"/>
          <w:sz w:val="26"/>
          <w:szCs w:val="26"/>
        </w:rPr>
        <w:br/>
      </w:r>
      <w:r w:rsidR="00036D24" w:rsidRPr="00036D24">
        <w:rPr>
          <w:color w:val="000000"/>
          <w:spacing w:val="-5"/>
          <w:sz w:val="26"/>
          <w:szCs w:val="26"/>
        </w:rPr>
        <w:t>bộ quản lý, giáo viên gương mẫu trong thực hiện nhiệm vụ.</w:t>
      </w:r>
      <w:r w:rsidR="00036D24">
        <w:rPr>
          <w:color w:val="000000"/>
          <w:spacing w:val="-5"/>
          <w:sz w:val="26"/>
          <w:szCs w:val="26"/>
        </w:rPr>
        <w:t xml:space="preserve"> Kiểm tra, kịp thời phát hiện để ngăn </w:t>
      </w:r>
      <w:r w:rsidR="00036D24" w:rsidRPr="00036D24">
        <w:rPr>
          <w:color w:val="000000"/>
          <w:spacing w:val="-5"/>
          <w:sz w:val="26"/>
          <w:szCs w:val="26"/>
        </w:rPr>
        <w:t xml:space="preserve">ngừa </w:t>
      </w:r>
      <w:r w:rsidR="00036D24" w:rsidRPr="00036D24">
        <w:rPr>
          <w:color w:val="000000"/>
          <w:spacing w:val="-3"/>
          <w:sz w:val="26"/>
          <w:szCs w:val="26"/>
        </w:rPr>
        <w:t xml:space="preserve">các sai phạm quy chế, quy định về chuyên môn; kiên quyết xử lý các trường sai </w:t>
      </w:r>
      <w:r w:rsidR="00036D24" w:rsidRPr="00036D24">
        <w:rPr>
          <w:color w:val="000000"/>
          <w:spacing w:val="-3"/>
          <w:sz w:val="26"/>
          <w:szCs w:val="26"/>
        </w:rPr>
        <w:br/>
        <w:t xml:space="preserve">phạm quy chế, quy định khi thực hiện nhiệm vụ chuyên môn trong năm học. </w:t>
      </w:r>
    </w:p>
    <w:p w:rsidR="00036D24" w:rsidRPr="00036D24" w:rsidRDefault="00036D24" w:rsidP="00296483">
      <w:pPr>
        <w:widowControl w:val="0"/>
        <w:autoSpaceDE w:val="0"/>
        <w:autoSpaceDN w:val="0"/>
        <w:adjustRightInd w:val="0"/>
        <w:spacing w:before="120"/>
        <w:ind w:firstLine="567"/>
        <w:jc w:val="both"/>
        <w:rPr>
          <w:color w:val="000000"/>
          <w:spacing w:val="-5"/>
          <w:sz w:val="26"/>
          <w:szCs w:val="26"/>
        </w:rPr>
      </w:pPr>
      <w:r w:rsidRPr="00036D24">
        <w:rPr>
          <w:color w:val="000000"/>
          <w:spacing w:val="-4"/>
          <w:sz w:val="26"/>
          <w:szCs w:val="26"/>
        </w:rPr>
        <w:t xml:space="preserve">Tăng cường công tác kiểm tra nội bộ nhà trường, thực hiện giám sát, đánh </w:t>
      </w:r>
      <w:r w:rsidRPr="00036D24">
        <w:rPr>
          <w:color w:val="000000"/>
          <w:spacing w:val="-3"/>
          <w:sz w:val="26"/>
          <w:szCs w:val="26"/>
        </w:rPr>
        <w:t xml:space="preserve">giá, ghi nhận các phản ánh, ý kiến của người học và gia đình người học để nâng </w:t>
      </w:r>
      <w:r w:rsidRPr="00036D24">
        <w:rPr>
          <w:color w:val="000000"/>
          <w:spacing w:val="-5"/>
          <w:sz w:val="26"/>
          <w:szCs w:val="26"/>
        </w:rPr>
        <w:t xml:space="preserve">cao chất lượng dịch vụ giáo dục. </w:t>
      </w:r>
    </w:p>
    <w:p w:rsidR="00362CDA" w:rsidRDefault="00362CDA" w:rsidP="00296483">
      <w:pPr>
        <w:ind w:firstLine="567"/>
        <w:jc w:val="both"/>
        <w:rPr>
          <w:sz w:val="26"/>
          <w:szCs w:val="26"/>
          <w:lang w:val="pt-BR"/>
        </w:rPr>
      </w:pPr>
      <w:r>
        <w:rPr>
          <w:sz w:val="26"/>
          <w:szCs w:val="26"/>
          <w:lang w:val="pt-BR"/>
        </w:rPr>
        <w:t>- Thực hiện chỉ thị 993/CT-BGD ĐT về Tăng cường giải pháp phòng, chống bạo lực học đường.</w:t>
      </w:r>
    </w:p>
    <w:p w:rsidR="004C4B61" w:rsidRDefault="00AC7D16" w:rsidP="00966434">
      <w:pPr>
        <w:ind w:firstLine="360"/>
        <w:jc w:val="both"/>
        <w:rPr>
          <w:b/>
          <w:iCs/>
          <w:sz w:val="26"/>
          <w:szCs w:val="26"/>
        </w:rPr>
      </w:pPr>
      <w:r>
        <w:rPr>
          <w:b/>
          <w:iCs/>
          <w:sz w:val="26"/>
          <w:szCs w:val="26"/>
          <w:lang w:val="pt-BR"/>
        </w:rPr>
        <w:lastRenderedPageBreak/>
        <w:t>3.2</w:t>
      </w:r>
      <w:r w:rsidR="002F0C44">
        <w:rPr>
          <w:b/>
          <w:iCs/>
          <w:sz w:val="26"/>
          <w:szCs w:val="26"/>
          <w:lang w:val="pt-BR"/>
        </w:rPr>
        <w:t xml:space="preserve"> Q</w:t>
      </w:r>
      <w:r w:rsidR="004C4B61" w:rsidRPr="002F0C44">
        <w:rPr>
          <w:b/>
          <w:iCs/>
          <w:sz w:val="26"/>
          <w:szCs w:val="26"/>
          <w:lang w:val="pt-BR"/>
        </w:rPr>
        <w:t>uy hoạch mạng lưới trường lớp và đầu tư sửa chữa phòng</w:t>
      </w:r>
      <w:r w:rsidR="004C4B61" w:rsidRPr="002F0C44">
        <w:rPr>
          <w:b/>
          <w:iCs/>
          <w:sz w:val="26"/>
          <w:szCs w:val="26"/>
          <w:lang w:val="vi-VN"/>
        </w:rPr>
        <w:t xml:space="preserve"> học, phòng chức năng</w:t>
      </w:r>
      <w:r w:rsidR="002F0C44">
        <w:rPr>
          <w:b/>
          <w:iCs/>
          <w:sz w:val="26"/>
          <w:szCs w:val="26"/>
        </w:rPr>
        <w:t>:</w:t>
      </w:r>
    </w:p>
    <w:p w:rsidR="00D8442C" w:rsidRPr="00D8442C" w:rsidRDefault="00D8442C" w:rsidP="00D8442C">
      <w:pPr>
        <w:ind w:firstLine="360"/>
        <w:jc w:val="both"/>
        <w:rPr>
          <w:sz w:val="26"/>
          <w:szCs w:val="26"/>
        </w:rPr>
      </w:pPr>
      <w:r w:rsidRPr="00D8442C">
        <w:rPr>
          <w:sz w:val="26"/>
          <w:szCs w:val="26"/>
        </w:rPr>
        <w:t xml:space="preserve"> </w:t>
      </w:r>
      <w:r w:rsidR="00296483">
        <w:rPr>
          <w:sz w:val="26"/>
          <w:szCs w:val="26"/>
        </w:rPr>
        <w:tab/>
      </w:r>
      <w:r w:rsidRPr="00D8442C">
        <w:rPr>
          <w:sz w:val="26"/>
          <w:szCs w:val="26"/>
        </w:rPr>
        <w:t>Phát triển mạng lưới trường, lớp gắn với các điều kiện đảm bảo chất lượng giáo dục trung học, đáp ứng yêu cầu nâng cao chất lượng phổ cập giáo dục trung học cơ sở; đồng thời chủ động để triển khai Chương trình Giáo dục phổ thông 2018 theo lộ trình.</w:t>
      </w:r>
    </w:p>
    <w:p w:rsidR="002F0C44" w:rsidRDefault="002F0C44" w:rsidP="00296483">
      <w:pPr>
        <w:spacing w:before="120"/>
        <w:ind w:firstLine="567"/>
        <w:jc w:val="both"/>
        <w:rPr>
          <w:sz w:val="26"/>
          <w:szCs w:val="26"/>
        </w:rPr>
      </w:pPr>
      <w:r>
        <w:rPr>
          <w:sz w:val="26"/>
          <w:szCs w:val="26"/>
        </w:rPr>
        <w:t>T</w:t>
      </w:r>
      <w:r w:rsidRPr="0FB516DA">
        <w:rPr>
          <w:sz w:val="26"/>
          <w:szCs w:val="26"/>
        </w:rPr>
        <w:t>ham mưu UBND quận đầu tư, xây dựng trường học khắc phục tình trạng sĩ số lớp quá đông và nâng tỷ lệ trường THCS dạy 2 buổi/ngày</w:t>
      </w:r>
      <w:r w:rsidR="00A030CF">
        <w:rPr>
          <w:sz w:val="26"/>
          <w:szCs w:val="26"/>
        </w:rPr>
        <w:t xml:space="preserve">; </w:t>
      </w:r>
      <w:r w:rsidRPr="0FB516DA">
        <w:rPr>
          <w:sz w:val="26"/>
          <w:szCs w:val="26"/>
        </w:rPr>
        <w:t>thực hiện mô hình trường tiên tiến hiện đại, hội nhập quốc tế theo Quyết định số 3036/QĐ-UBND ngày 20 thán</w:t>
      </w:r>
      <w:r w:rsidR="00A030CF">
        <w:rPr>
          <w:sz w:val="26"/>
          <w:szCs w:val="26"/>
        </w:rPr>
        <w:t>g 6 năm 2014 của UBND thành phố.</w:t>
      </w:r>
    </w:p>
    <w:p w:rsidR="00A030CF" w:rsidRDefault="00A030CF" w:rsidP="00296483">
      <w:pPr>
        <w:spacing w:before="120"/>
        <w:ind w:firstLine="567"/>
        <w:jc w:val="both"/>
        <w:rPr>
          <w:sz w:val="26"/>
          <w:szCs w:val="26"/>
        </w:rPr>
      </w:pPr>
      <w:r>
        <w:rPr>
          <w:sz w:val="26"/>
          <w:szCs w:val="26"/>
        </w:rPr>
        <w:t>Các trường trung học cơ sở có đầy đủ các phòng chức năng, phòng thực hành thí nghiệm đạt chuẩn để phục vụ dạy học.</w:t>
      </w:r>
    </w:p>
    <w:p w:rsidR="00713D6F" w:rsidRDefault="00713D6F" w:rsidP="00296483">
      <w:pPr>
        <w:spacing w:before="120"/>
        <w:ind w:firstLine="426"/>
        <w:jc w:val="both"/>
        <w:rPr>
          <w:sz w:val="26"/>
          <w:szCs w:val="26"/>
        </w:rPr>
      </w:pPr>
      <w:r>
        <w:rPr>
          <w:sz w:val="26"/>
          <w:szCs w:val="26"/>
        </w:rPr>
        <w:t>Biện pháp thực hiện:</w:t>
      </w:r>
    </w:p>
    <w:p w:rsidR="00713D6F" w:rsidRDefault="00713D6F" w:rsidP="00D8442C">
      <w:pPr>
        <w:pStyle w:val="ListParagraph"/>
        <w:numPr>
          <w:ilvl w:val="0"/>
          <w:numId w:val="19"/>
        </w:numPr>
        <w:spacing w:before="120"/>
        <w:ind w:left="0" w:firstLine="426"/>
        <w:jc w:val="both"/>
        <w:rPr>
          <w:sz w:val="26"/>
          <w:szCs w:val="26"/>
        </w:rPr>
      </w:pPr>
      <w:r w:rsidRPr="00713D6F">
        <w:rPr>
          <w:sz w:val="26"/>
          <w:szCs w:val="26"/>
        </w:rPr>
        <w:t>Các đơn vị</w:t>
      </w:r>
      <w:r>
        <w:rPr>
          <w:sz w:val="26"/>
          <w:szCs w:val="26"/>
        </w:rPr>
        <w:t xml:space="preserve"> rà soát lên kế hoạch đầu tư xây dựng cơ sở trường lớp tiến đến đạt chuẩn: </w:t>
      </w:r>
      <w:r w:rsidR="00CC7999">
        <w:rPr>
          <w:sz w:val="26"/>
          <w:szCs w:val="26"/>
        </w:rPr>
        <w:t>phòng học, phòng bộ môn, phòng thí nghiệm thực hành, thư viện  - thiết bị.</w:t>
      </w:r>
    </w:p>
    <w:p w:rsidR="00CC7999" w:rsidRDefault="00CC7999" w:rsidP="00D8442C">
      <w:pPr>
        <w:pStyle w:val="ListParagraph"/>
        <w:numPr>
          <w:ilvl w:val="0"/>
          <w:numId w:val="19"/>
        </w:numPr>
        <w:spacing w:before="120"/>
        <w:ind w:left="0" w:firstLine="426"/>
        <w:jc w:val="both"/>
        <w:rPr>
          <w:sz w:val="26"/>
          <w:szCs w:val="26"/>
        </w:rPr>
      </w:pPr>
      <w:r>
        <w:rPr>
          <w:sz w:val="26"/>
          <w:szCs w:val="26"/>
        </w:rPr>
        <w:t>Tiếp tục củng cố xây dựng mô hình trường học hai buổi tại trường THCS Lý Phong, tiến đến</w:t>
      </w:r>
      <w:r w:rsidR="00036D24">
        <w:rPr>
          <w:sz w:val="26"/>
          <w:szCs w:val="26"/>
        </w:rPr>
        <w:t xml:space="preserve"> xây dựng trường chuẩn quốc gia</w:t>
      </w:r>
      <w:r w:rsidR="00D8442C">
        <w:rPr>
          <w:sz w:val="26"/>
          <w:szCs w:val="26"/>
        </w:rPr>
        <w:t xml:space="preserve"> </w:t>
      </w:r>
      <w:r w:rsidR="00987F08">
        <w:rPr>
          <w:sz w:val="26"/>
          <w:szCs w:val="26"/>
        </w:rPr>
        <w:t>chuẩn bị về cơ sở vật chất, nhân lực để tiếp tục phát triển dạy học hai buổi tại trường THCS Trần Bội Cơ và THCS Mạch Kiếm Hùng.</w:t>
      </w:r>
    </w:p>
    <w:p w:rsidR="00CC7999" w:rsidRDefault="00CC7999" w:rsidP="00D8442C">
      <w:pPr>
        <w:pStyle w:val="ListParagraph"/>
        <w:numPr>
          <w:ilvl w:val="0"/>
          <w:numId w:val="19"/>
        </w:numPr>
        <w:spacing w:before="120"/>
        <w:ind w:left="0" w:firstLine="426"/>
        <w:jc w:val="both"/>
        <w:rPr>
          <w:sz w:val="26"/>
          <w:szCs w:val="26"/>
        </w:rPr>
      </w:pPr>
      <w:r>
        <w:rPr>
          <w:sz w:val="26"/>
          <w:szCs w:val="26"/>
        </w:rPr>
        <w:t>Xây dựng trường THCS Hồng Bàng hướng đến mô hình trường  Tiên tiến hội nhập.</w:t>
      </w:r>
    </w:p>
    <w:p w:rsidR="00E543E4" w:rsidRDefault="00E543E4" w:rsidP="00966434">
      <w:pPr>
        <w:jc w:val="both"/>
        <w:rPr>
          <w:b/>
          <w:sz w:val="26"/>
          <w:szCs w:val="26"/>
        </w:rPr>
      </w:pPr>
      <w:r>
        <w:rPr>
          <w:b/>
          <w:sz w:val="26"/>
          <w:szCs w:val="26"/>
        </w:rPr>
        <w:t xml:space="preserve">     </w:t>
      </w:r>
      <w:r w:rsidR="00AC7D16">
        <w:rPr>
          <w:b/>
          <w:sz w:val="26"/>
          <w:szCs w:val="26"/>
        </w:rPr>
        <w:t>3.3</w:t>
      </w:r>
      <w:r w:rsidRPr="00E543E4">
        <w:rPr>
          <w:b/>
          <w:sz w:val="26"/>
          <w:szCs w:val="26"/>
        </w:rPr>
        <w:t xml:space="preserve"> Thực hiện chương trình giáo dục phổ thông</w:t>
      </w:r>
    </w:p>
    <w:p w:rsidR="00D8442C" w:rsidRPr="00D8442C" w:rsidRDefault="00D8442C" w:rsidP="00D8442C">
      <w:pPr>
        <w:pStyle w:val="ListParagraph"/>
        <w:numPr>
          <w:ilvl w:val="0"/>
          <w:numId w:val="19"/>
        </w:numPr>
        <w:spacing w:before="120"/>
        <w:ind w:left="0" w:firstLine="425"/>
        <w:jc w:val="both"/>
        <w:rPr>
          <w:sz w:val="26"/>
          <w:szCs w:val="26"/>
        </w:rPr>
      </w:pPr>
      <w:r>
        <w:rPr>
          <w:sz w:val="26"/>
          <w:szCs w:val="26"/>
        </w:rPr>
        <w:t>C</w:t>
      </w:r>
      <w:r w:rsidRPr="00D8442C">
        <w:rPr>
          <w:sz w:val="26"/>
          <w:szCs w:val="26"/>
        </w:rPr>
        <w:t>ác cơ sở giáo dục trung học xây dựng và tổ chức thực hiện kế hoạch giáo dục nhà trường theo công văn</w:t>
      </w:r>
      <w:r w:rsidR="008422F7">
        <w:rPr>
          <w:sz w:val="26"/>
          <w:szCs w:val="26"/>
        </w:rPr>
        <w:t xml:space="preserve"> 5512</w:t>
      </w:r>
      <w:r w:rsidRPr="00D8442C">
        <w:rPr>
          <w:sz w:val="26"/>
          <w:szCs w:val="26"/>
        </w:rPr>
        <w:t>/BGDĐT-GDTrH ngày 18/12/2020 và công văn số 2613/BGDĐT-GDTrH ngày 23/06/2021 về triển khai thực hiện chương trình giáo dục trung học năm 2021 – 2022.</w:t>
      </w:r>
    </w:p>
    <w:p w:rsidR="00D8442C" w:rsidRPr="00D8442C" w:rsidRDefault="00D8442C" w:rsidP="00D8442C">
      <w:pPr>
        <w:pStyle w:val="ListParagraph"/>
        <w:numPr>
          <w:ilvl w:val="0"/>
          <w:numId w:val="19"/>
        </w:numPr>
        <w:spacing w:before="120"/>
        <w:ind w:left="0" w:firstLine="425"/>
        <w:jc w:val="both"/>
        <w:rPr>
          <w:sz w:val="26"/>
          <w:szCs w:val="26"/>
        </w:rPr>
      </w:pPr>
      <w:r w:rsidRPr="00D8442C">
        <w:rPr>
          <w:sz w:val="26"/>
          <w:szCs w:val="26"/>
        </w:rPr>
        <w:t>Tiếp tục thực hiện chỉ thị số 31/CT-TTg ngày 04/12/2019 của Thủ tướng chính phủ về giáo dục đạo dức, lối sống cho học sinh, sinh viên.</w:t>
      </w:r>
    </w:p>
    <w:p w:rsidR="00D8442C" w:rsidRPr="00D8442C" w:rsidRDefault="00D8442C" w:rsidP="00D8442C">
      <w:pPr>
        <w:pStyle w:val="ListParagraph"/>
        <w:numPr>
          <w:ilvl w:val="0"/>
          <w:numId w:val="19"/>
        </w:numPr>
        <w:spacing w:before="120"/>
        <w:ind w:left="0" w:firstLine="425"/>
        <w:jc w:val="both"/>
        <w:rPr>
          <w:sz w:val="26"/>
          <w:szCs w:val="26"/>
        </w:rPr>
      </w:pPr>
      <w:r w:rsidRPr="00D8442C">
        <w:rPr>
          <w:sz w:val="26"/>
          <w:szCs w:val="26"/>
        </w:rPr>
        <w:t>Tiếp tục triển khai thực hiện quyết định số 1076/QĐ-TTg ngày 17/06/2016 của thủ tướng chính phủ về phê duyệt đề án tổng thể phát triển giáo dục thể chất và thể thao trường học giai đ</w:t>
      </w:r>
      <w:r>
        <w:rPr>
          <w:sz w:val="26"/>
          <w:szCs w:val="26"/>
        </w:rPr>
        <w:t>o</w:t>
      </w:r>
      <w:r w:rsidRPr="00D8442C">
        <w:rPr>
          <w:sz w:val="26"/>
          <w:szCs w:val="26"/>
        </w:rPr>
        <w:t>ạn 2016 – 2020.</w:t>
      </w:r>
    </w:p>
    <w:p w:rsidR="00D8442C" w:rsidRPr="00D8442C" w:rsidRDefault="00D8442C" w:rsidP="00D8442C">
      <w:pPr>
        <w:pStyle w:val="ListParagraph"/>
        <w:numPr>
          <w:ilvl w:val="0"/>
          <w:numId w:val="19"/>
        </w:numPr>
        <w:spacing w:before="120"/>
        <w:ind w:left="0" w:firstLine="425"/>
        <w:jc w:val="both"/>
        <w:rPr>
          <w:sz w:val="26"/>
          <w:szCs w:val="26"/>
        </w:rPr>
      </w:pPr>
      <w:r w:rsidRPr="00D8442C">
        <w:rPr>
          <w:sz w:val="26"/>
          <w:szCs w:val="26"/>
        </w:rPr>
        <w:t xml:space="preserve">Triển khai đối với lớp 6: </w:t>
      </w:r>
    </w:p>
    <w:p w:rsidR="00D8442C" w:rsidRPr="00D8442C" w:rsidRDefault="00D8442C" w:rsidP="00D8442C">
      <w:pPr>
        <w:spacing w:before="120"/>
        <w:ind w:firstLine="425"/>
        <w:jc w:val="both"/>
        <w:rPr>
          <w:sz w:val="26"/>
          <w:szCs w:val="26"/>
        </w:rPr>
      </w:pPr>
      <w:r w:rsidRPr="00D8442C">
        <w:rPr>
          <w:sz w:val="26"/>
          <w:szCs w:val="26"/>
        </w:rPr>
        <w:t>+ Các tổ chuyên môn và giáo viên chủ động xây dựng kế hoạch dạy học và phân bổ các tiết dạy phù hợp với các đối tượng học sinh.</w:t>
      </w:r>
    </w:p>
    <w:p w:rsidR="00D8442C" w:rsidRPr="00D8442C" w:rsidRDefault="00D8442C" w:rsidP="00D8442C">
      <w:pPr>
        <w:spacing w:before="120"/>
        <w:ind w:firstLine="425"/>
        <w:jc w:val="both"/>
        <w:rPr>
          <w:sz w:val="26"/>
          <w:szCs w:val="26"/>
        </w:rPr>
      </w:pPr>
      <w:r w:rsidRPr="00D8442C">
        <w:rPr>
          <w:sz w:val="26"/>
          <w:szCs w:val="26"/>
        </w:rPr>
        <w:t>+ Giáo viên cần tiếp tục nghiên cứu sâu hơn chương trình, phối hợp hài hòa, hiệu quả giữa các phương pháp dạy học truyền  thống với các phương pháp dạy học tích cực để phát triển năng lực của học sinh.</w:t>
      </w:r>
    </w:p>
    <w:p w:rsidR="00123120" w:rsidRPr="00987F08" w:rsidRDefault="00B01754" w:rsidP="00966434">
      <w:pPr>
        <w:pStyle w:val="ListParagraph"/>
        <w:numPr>
          <w:ilvl w:val="0"/>
          <w:numId w:val="19"/>
        </w:numPr>
        <w:ind w:left="0" w:firstLine="426"/>
        <w:jc w:val="both"/>
        <w:rPr>
          <w:b/>
          <w:sz w:val="26"/>
          <w:szCs w:val="26"/>
        </w:rPr>
      </w:pPr>
      <w:r w:rsidRPr="00E543E4">
        <w:rPr>
          <w:b/>
          <w:sz w:val="26"/>
          <w:szCs w:val="26"/>
          <w:lang w:val="en-AU"/>
        </w:rPr>
        <w:t xml:space="preserve">  </w:t>
      </w:r>
      <w:r w:rsidRPr="00E543E4">
        <w:rPr>
          <w:sz w:val="26"/>
          <w:szCs w:val="26"/>
        </w:rPr>
        <w:t>Dạy học theo chương trình giáo dục phổ thông</w:t>
      </w:r>
      <w:r w:rsidR="00987F08">
        <w:rPr>
          <w:sz w:val="26"/>
          <w:szCs w:val="26"/>
        </w:rPr>
        <w:t xml:space="preserve"> hiện hành</w:t>
      </w:r>
      <w:r w:rsidRPr="00E543E4">
        <w:rPr>
          <w:sz w:val="26"/>
          <w:szCs w:val="26"/>
        </w:rPr>
        <w:t>, thực hiện các yêu cầu nội dung giảm tải của Bộ Giáo dục – Đào tạo và chỉ đạo của Sở Giáo dục và Đào tạo Tp. Hồ Chí Minh.</w:t>
      </w:r>
    </w:p>
    <w:p w:rsidR="00987F08" w:rsidRPr="00123120" w:rsidRDefault="00987F08" w:rsidP="00966434">
      <w:pPr>
        <w:pStyle w:val="ListParagraph"/>
        <w:numPr>
          <w:ilvl w:val="0"/>
          <w:numId w:val="19"/>
        </w:numPr>
        <w:ind w:left="0" w:firstLine="426"/>
        <w:jc w:val="both"/>
        <w:rPr>
          <w:b/>
          <w:sz w:val="26"/>
          <w:szCs w:val="26"/>
        </w:rPr>
      </w:pPr>
      <w:r>
        <w:rPr>
          <w:sz w:val="26"/>
          <w:szCs w:val="26"/>
        </w:rPr>
        <w:t>Thực hiện dạy học theo v</w:t>
      </w:r>
      <w:r w:rsidRPr="006E1B95">
        <w:rPr>
          <w:sz w:val="26"/>
          <w:szCs w:val="26"/>
        </w:rPr>
        <w:t>ăn bản 5842/BGDĐT-VP ngày 01/09/2011 của Bộ Giáo dục và Đào tạo ban hành về Hướng dẫn điều chỉnh Chương trình giáo dục phổ thông</w:t>
      </w:r>
      <w:r w:rsidR="009E7168">
        <w:rPr>
          <w:sz w:val="26"/>
          <w:szCs w:val="26"/>
        </w:rPr>
        <w:t>.</w:t>
      </w:r>
    </w:p>
    <w:p w:rsidR="00B01754" w:rsidRPr="00664526" w:rsidRDefault="00123120" w:rsidP="00966434">
      <w:pPr>
        <w:pStyle w:val="ListParagraph"/>
        <w:numPr>
          <w:ilvl w:val="0"/>
          <w:numId w:val="19"/>
        </w:numPr>
        <w:ind w:left="0" w:firstLine="426"/>
        <w:jc w:val="both"/>
        <w:rPr>
          <w:b/>
          <w:sz w:val="26"/>
          <w:szCs w:val="26"/>
        </w:rPr>
      </w:pPr>
      <w:r>
        <w:rPr>
          <w:sz w:val="26"/>
          <w:szCs w:val="26"/>
        </w:rPr>
        <w:t>T</w:t>
      </w:r>
      <w:r w:rsidR="00B01754" w:rsidRPr="00B02690">
        <w:rPr>
          <w:sz w:val="26"/>
          <w:szCs w:val="26"/>
        </w:rPr>
        <w:t>ổ chức dạy học và đánh g</w:t>
      </w:r>
      <w:r>
        <w:rPr>
          <w:sz w:val="26"/>
          <w:szCs w:val="26"/>
        </w:rPr>
        <w:t>iá theo chuẩn kiến thức kỹ năng, dạy và học tích cực thông qua tổ chức các hoạt động của học sinh</w:t>
      </w:r>
      <w:r w:rsidR="00664526">
        <w:rPr>
          <w:sz w:val="26"/>
          <w:szCs w:val="26"/>
        </w:rPr>
        <w:t>, tạo điều k</w:t>
      </w:r>
      <w:r w:rsidR="00A030CF">
        <w:rPr>
          <w:sz w:val="26"/>
          <w:szCs w:val="26"/>
        </w:rPr>
        <w:t xml:space="preserve">iện cho học sinh chủ động chiếm </w:t>
      </w:r>
      <w:r w:rsidR="00664526">
        <w:rPr>
          <w:sz w:val="26"/>
          <w:szCs w:val="26"/>
        </w:rPr>
        <w:t>lĩnh kiến thức và chú trọng rèn luyện phương pháp tự học trên sự định hướng và hướng dẫn của giáo viên.</w:t>
      </w:r>
    </w:p>
    <w:p w:rsidR="00664526" w:rsidRPr="003C4A64" w:rsidRDefault="00664526" w:rsidP="00966434">
      <w:pPr>
        <w:pStyle w:val="ListParagraph"/>
        <w:numPr>
          <w:ilvl w:val="0"/>
          <w:numId w:val="19"/>
        </w:numPr>
        <w:ind w:left="0" w:firstLine="426"/>
        <w:jc w:val="both"/>
        <w:rPr>
          <w:b/>
          <w:sz w:val="26"/>
          <w:szCs w:val="26"/>
        </w:rPr>
      </w:pPr>
      <w:r>
        <w:rPr>
          <w:sz w:val="26"/>
          <w:szCs w:val="26"/>
        </w:rPr>
        <w:t>Tổ chức dạy học và kiểm tra đánh giá theo định hướng phát triển năng lực của học sinh</w:t>
      </w:r>
      <w:r w:rsidR="004B39C2">
        <w:rPr>
          <w:sz w:val="26"/>
          <w:szCs w:val="26"/>
        </w:rPr>
        <w:t xml:space="preserve">: chuyển từ dạy học theo định hướng nội dung dạy học sang dạy học định hướng năng </w:t>
      </w:r>
      <w:r w:rsidR="004B39C2">
        <w:rPr>
          <w:sz w:val="26"/>
          <w:szCs w:val="26"/>
        </w:rPr>
        <w:lastRenderedPageBreak/>
        <w:t>lực</w:t>
      </w:r>
      <w:r w:rsidR="003C4A64">
        <w:rPr>
          <w:sz w:val="26"/>
          <w:szCs w:val="26"/>
        </w:rPr>
        <w:t xml:space="preserve"> nhằm mục tiêu phát triển toàn diện các phẩm chất nhân cách, chú trọng năng lực vận dụng tri thức trong những tình huống thực tiễn nhằm chuẩn bị cho học sinh trở thành con người có năng lực giải quyết các tình huống trong cuộc sống.</w:t>
      </w:r>
    </w:p>
    <w:p w:rsidR="000F7A8E" w:rsidRPr="000F7A8E" w:rsidRDefault="000F7A8E" w:rsidP="000F7A8E">
      <w:pPr>
        <w:pStyle w:val="ListParagraph"/>
        <w:numPr>
          <w:ilvl w:val="0"/>
          <w:numId w:val="19"/>
        </w:numPr>
        <w:spacing w:before="120"/>
        <w:ind w:left="0" w:firstLine="426"/>
        <w:jc w:val="both"/>
        <w:rPr>
          <w:sz w:val="26"/>
          <w:szCs w:val="26"/>
          <w:lang w:val="vi-VN"/>
        </w:rPr>
      </w:pPr>
      <w:r w:rsidRPr="000F7A8E">
        <w:rPr>
          <w:sz w:val="26"/>
          <w:szCs w:val="26"/>
          <w:lang w:val="vi-VN"/>
        </w:rPr>
        <w:t xml:space="preserve">Thực hiện tích hợp, lồng ghép có hiệu quả các nội </w:t>
      </w:r>
      <w:r>
        <w:rPr>
          <w:sz w:val="26"/>
          <w:szCs w:val="26"/>
          <w:lang w:val="vi-VN"/>
        </w:rPr>
        <w:t>dung theo hướng dẫn của Bộ GDĐT</w:t>
      </w:r>
      <w:r>
        <w:rPr>
          <w:sz w:val="26"/>
          <w:szCs w:val="26"/>
        </w:rPr>
        <w:t xml:space="preserve"> nhằm </w:t>
      </w:r>
      <w:r w:rsidRPr="000F7A8E">
        <w:rPr>
          <w:sz w:val="26"/>
          <w:szCs w:val="26"/>
          <w:lang w:val="vi-VN"/>
        </w:rPr>
        <w:t xml:space="preserve"> giáo dục ý thức giữ gìn vệ sinh, không xả rác bừa bãi và có hành động thiết thực, cụ thể trong việc giữ gìn vệ sinh, bảo vệ môi trường; thực hiện nội dung giáo dục ngoại khoá, lồng ghép giáo dục các kỹ năng ứng xử văn minh nơi công cộng.</w:t>
      </w:r>
    </w:p>
    <w:p w:rsidR="00B02690" w:rsidRPr="00B02690" w:rsidRDefault="00B02690" w:rsidP="00966434">
      <w:pPr>
        <w:pStyle w:val="ListParagraph"/>
        <w:ind w:left="426"/>
        <w:jc w:val="both"/>
        <w:rPr>
          <w:b/>
          <w:sz w:val="26"/>
          <w:szCs w:val="26"/>
        </w:rPr>
      </w:pPr>
      <w:r>
        <w:rPr>
          <w:sz w:val="26"/>
          <w:szCs w:val="26"/>
        </w:rPr>
        <w:t>Biện pháp thực hiện:</w:t>
      </w:r>
    </w:p>
    <w:p w:rsidR="008422F7" w:rsidRPr="008422F7" w:rsidRDefault="008422F7" w:rsidP="008422F7">
      <w:pPr>
        <w:spacing w:before="120"/>
        <w:ind w:firstLine="426"/>
        <w:jc w:val="both"/>
        <w:rPr>
          <w:b/>
          <w:sz w:val="26"/>
          <w:szCs w:val="26"/>
          <w:highlight w:val="white"/>
        </w:rPr>
      </w:pPr>
      <w:r w:rsidRPr="008422F7">
        <w:rPr>
          <w:b/>
          <w:sz w:val="26"/>
          <w:szCs w:val="26"/>
          <w:highlight w:val="white"/>
        </w:rPr>
        <w:t>Đối với lớp 6:</w:t>
      </w:r>
    </w:p>
    <w:p w:rsidR="008422F7" w:rsidRPr="008422F7" w:rsidRDefault="008422F7" w:rsidP="008422F7">
      <w:pPr>
        <w:pStyle w:val="ListParagraph"/>
        <w:numPr>
          <w:ilvl w:val="0"/>
          <w:numId w:val="19"/>
        </w:numPr>
        <w:spacing w:before="120"/>
        <w:ind w:left="0" w:firstLine="426"/>
        <w:jc w:val="both"/>
        <w:rPr>
          <w:sz w:val="26"/>
          <w:szCs w:val="26"/>
          <w:highlight w:val="white"/>
        </w:rPr>
      </w:pPr>
      <w:r>
        <w:rPr>
          <w:sz w:val="26"/>
          <w:szCs w:val="26"/>
          <w:highlight w:val="white"/>
        </w:rPr>
        <w:t xml:space="preserve">Triển khai thực hiện dạy học </w:t>
      </w:r>
      <w:r w:rsidRPr="008422F7">
        <w:rPr>
          <w:sz w:val="26"/>
          <w:szCs w:val="26"/>
          <w:highlight w:val="white"/>
        </w:rPr>
        <w:t xml:space="preserve"> chương trình  Chương trình giáo </w:t>
      </w:r>
      <w:r>
        <w:rPr>
          <w:sz w:val="26"/>
          <w:szCs w:val="26"/>
          <w:highlight w:val="white"/>
        </w:rPr>
        <w:t xml:space="preserve">dục phổ thông ban hành năm 2018 theo  </w:t>
      </w:r>
      <w:r>
        <w:rPr>
          <w:sz w:val="26"/>
          <w:szCs w:val="26"/>
        </w:rPr>
        <w:t>Thông tư 32/2018/TT-BGDĐT ngày 26/12/2018 của Bộ Giáo ục và Đào tạo ban hành về Chương trình Giáo dục phổ thông;</w:t>
      </w:r>
    </w:p>
    <w:p w:rsidR="008422F7" w:rsidRPr="008422F7" w:rsidRDefault="008422F7" w:rsidP="00296483">
      <w:pPr>
        <w:pStyle w:val="ListParagraph"/>
        <w:numPr>
          <w:ilvl w:val="0"/>
          <w:numId w:val="19"/>
        </w:numPr>
        <w:spacing w:before="120" w:after="120"/>
        <w:ind w:left="0" w:firstLine="425"/>
        <w:contextualSpacing w:val="0"/>
        <w:jc w:val="both"/>
        <w:rPr>
          <w:sz w:val="26"/>
          <w:szCs w:val="26"/>
        </w:rPr>
      </w:pPr>
      <w:r>
        <w:rPr>
          <w:sz w:val="26"/>
          <w:szCs w:val="26"/>
        </w:rPr>
        <w:t>K</w:t>
      </w:r>
      <w:r w:rsidRPr="008422F7">
        <w:rPr>
          <w:sz w:val="26"/>
          <w:szCs w:val="26"/>
        </w:rPr>
        <w:t xml:space="preserve">iểm tra đánh giá theo </w:t>
      </w:r>
      <w:r w:rsidRPr="008422F7">
        <w:rPr>
          <w:bCs/>
          <w:color w:val="333333"/>
          <w:sz w:val="26"/>
          <w:szCs w:val="26"/>
          <w:shd w:val="clear" w:color="auto" w:fill="FFFFFF"/>
        </w:rPr>
        <w:t>Thông tư số 22/2021/TT-BGDĐT Quy định về đánh giá học sinh trung học cơ sở và học sinh trung học phổ thông . Thông tư có hiệu lực từ ngày 5/9/2021 và thực hiện theo lộ trình triển khai chương trình giáo dục phổ thông 2018 đối với cấp trung học</w:t>
      </w:r>
    </w:p>
    <w:p w:rsidR="008422F7" w:rsidRPr="008422F7" w:rsidRDefault="008422F7" w:rsidP="00296483">
      <w:pPr>
        <w:spacing w:after="120"/>
        <w:ind w:firstLine="425"/>
        <w:jc w:val="both"/>
        <w:rPr>
          <w:b/>
          <w:sz w:val="26"/>
          <w:szCs w:val="26"/>
        </w:rPr>
      </w:pPr>
      <w:r w:rsidRPr="008422F7">
        <w:rPr>
          <w:b/>
          <w:sz w:val="26"/>
          <w:szCs w:val="26"/>
        </w:rPr>
        <w:t>Đối với lớp 7, 8, 9</w:t>
      </w:r>
    </w:p>
    <w:p w:rsidR="00B02690" w:rsidRPr="008422F7" w:rsidRDefault="00B02690" w:rsidP="008422F7">
      <w:pPr>
        <w:pStyle w:val="ListParagraph"/>
        <w:numPr>
          <w:ilvl w:val="0"/>
          <w:numId w:val="19"/>
        </w:numPr>
        <w:ind w:left="0" w:firstLine="426"/>
        <w:jc w:val="both"/>
        <w:rPr>
          <w:sz w:val="26"/>
          <w:szCs w:val="26"/>
        </w:rPr>
      </w:pPr>
      <w:r w:rsidRPr="008422F7">
        <w:rPr>
          <w:sz w:val="26"/>
          <w:szCs w:val="26"/>
        </w:rPr>
        <w:t xml:space="preserve">Thực hiện giảng dạy đúng, đủ chương trình giáo dục phổ thông </w:t>
      </w:r>
      <w:r w:rsidR="009E7168" w:rsidRPr="008422F7">
        <w:rPr>
          <w:sz w:val="26"/>
          <w:szCs w:val="26"/>
        </w:rPr>
        <w:t xml:space="preserve">theo quyết định 16/2006/QĐ-BGDĐT ngày 05/5/2006 của Bộ Giáo dục và Đào tạo về Ban hành chương trình giáo dục phổ thông </w:t>
      </w:r>
      <w:r w:rsidRPr="008422F7">
        <w:rPr>
          <w:sz w:val="26"/>
          <w:szCs w:val="26"/>
        </w:rPr>
        <w:t>. Thực hiện dạy học</w:t>
      </w:r>
      <w:r w:rsidR="00A55DB7" w:rsidRPr="008422F7">
        <w:rPr>
          <w:sz w:val="26"/>
          <w:szCs w:val="26"/>
        </w:rPr>
        <w:t xml:space="preserve"> và </w:t>
      </w:r>
      <w:r w:rsidRPr="008422F7">
        <w:rPr>
          <w:sz w:val="26"/>
          <w:szCs w:val="26"/>
        </w:rPr>
        <w:t xml:space="preserve"> kiểm tra đánh giá theo chuẩn kiến thức </w:t>
      </w:r>
      <w:r w:rsidR="00A55DB7" w:rsidRPr="008422F7">
        <w:rPr>
          <w:sz w:val="26"/>
          <w:szCs w:val="26"/>
        </w:rPr>
        <w:t xml:space="preserve">- </w:t>
      </w:r>
      <w:r w:rsidRPr="008422F7">
        <w:rPr>
          <w:sz w:val="26"/>
          <w:szCs w:val="26"/>
        </w:rPr>
        <w:t xml:space="preserve">kỹ năng </w:t>
      </w:r>
      <w:r w:rsidR="003C6010" w:rsidRPr="008422F7">
        <w:rPr>
          <w:sz w:val="26"/>
          <w:szCs w:val="26"/>
        </w:rPr>
        <w:t>và theo định hướng phát triển năng lực, trang bị cho học sinh các kiến thức</w:t>
      </w:r>
      <w:r w:rsidR="0071563F" w:rsidRPr="008422F7">
        <w:rPr>
          <w:sz w:val="26"/>
          <w:szCs w:val="26"/>
        </w:rPr>
        <w:t xml:space="preserve"> – kỹ năng theo chuẩn qui định đồng thời phát triển các năng lực về nhận thức, hành động phù hợp với lứa tuổi học sinh trung học cơ sở.</w:t>
      </w:r>
      <w:r w:rsidR="003C6010" w:rsidRPr="008422F7">
        <w:rPr>
          <w:sz w:val="26"/>
          <w:szCs w:val="26"/>
        </w:rPr>
        <w:t xml:space="preserve"> </w:t>
      </w:r>
    </w:p>
    <w:p w:rsidR="009E7168" w:rsidRDefault="009E7168" w:rsidP="00966434">
      <w:pPr>
        <w:pStyle w:val="ListParagraph"/>
        <w:numPr>
          <w:ilvl w:val="0"/>
          <w:numId w:val="19"/>
        </w:numPr>
        <w:ind w:left="0" w:firstLine="426"/>
        <w:jc w:val="both"/>
        <w:rPr>
          <w:sz w:val="26"/>
          <w:szCs w:val="26"/>
        </w:rPr>
      </w:pPr>
      <w:r>
        <w:rPr>
          <w:sz w:val="26"/>
          <w:szCs w:val="26"/>
        </w:rPr>
        <w:t>Thực hiện điều chỉnh nội dung kiến thức kỹ năng giảng dạy theo hướng dẫn điều chỉnh chương trình dạy học tại v</w:t>
      </w:r>
      <w:r w:rsidRPr="006E1B95">
        <w:rPr>
          <w:sz w:val="26"/>
          <w:szCs w:val="26"/>
        </w:rPr>
        <w:t>ăn bản 5842/BGDĐT-VP ngày 01/09/2011 của Bộ Giáo dục và Đào tạo ban hành về Hướng dẫn điều chỉnh Chương trình giáo dục phổ thông</w:t>
      </w:r>
    </w:p>
    <w:p w:rsidR="00BC4317" w:rsidRDefault="0071563F" w:rsidP="00966434">
      <w:pPr>
        <w:pStyle w:val="ListParagraph"/>
        <w:numPr>
          <w:ilvl w:val="0"/>
          <w:numId w:val="19"/>
        </w:numPr>
        <w:ind w:left="0" w:firstLine="426"/>
        <w:jc w:val="both"/>
        <w:rPr>
          <w:sz w:val="26"/>
          <w:szCs w:val="26"/>
        </w:rPr>
      </w:pPr>
      <w:r>
        <w:rPr>
          <w:sz w:val="26"/>
          <w:szCs w:val="26"/>
        </w:rPr>
        <w:t>Tổ nhóm xây dựng các chủ đề d</w:t>
      </w:r>
      <w:r w:rsidR="00B01754" w:rsidRPr="00B02690">
        <w:rPr>
          <w:sz w:val="26"/>
          <w:szCs w:val="26"/>
        </w:rPr>
        <w:t>ạy học theo chủ đề</w:t>
      </w:r>
      <w:r>
        <w:rPr>
          <w:sz w:val="26"/>
          <w:szCs w:val="26"/>
        </w:rPr>
        <w:t xml:space="preserve"> bám sát theo mục tiêu kiến thức kỹ năng học sinh</w:t>
      </w:r>
      <w:r w:rsidR="00BC4317">
        <w:rPr>
          <w:sz w:val="26"/>
          <w:szCs w:val="26"/>
        </w:rPr>
        <w:t xml:space="preserve"> cần đạt để tránh dạy học tràn lan, quá tải.</w:t>
      </w:r>
    </w:p>
    <w:p w:rsidR="00B01754" w:rsidRPr="0026302A" w:rsidRDefault="00BC4317" w:rsidP="00966434">
      <w:pPr>
        <w:pStyle w:val="ListParagraph"/>
        <w:numPr>
          <w:ilvl w:val="0"/>
          <w:numId w:val="19"/>
        </w:numPr>
        <w:ind w:left="0" w:firstLine="426"/>
        <w:jc w:val="both"/>
        <w:rPr>
          <w:sz w:val="26"/>
          <w:szCs w:val="26"/>
        </w:rPr>
      </w:pPr>
      <w:r>
        <w:rPr>
          <w:sz w:val="26"/>
          <w:szCs w:val="26"/>
        </w:rPr>
        <w:t>T</w:t>
      </w:r>
      <w:r w:rsidR="00B01754" w:rsidRPr="00B02690">
        <w:rPr>
          <w:sz w:val="26"/>
          <w:szCs w:val="26"/>
        </w:rPr>
        <w:t xml:space="preserve">ổ chức </w:t>
      </w:r>
      <w:r>
        <w:rPr>
          <w:sz w:val="26"/>
          <w:szCs w:val="26"/>
        </w:rPr>
        <w:t xml:space="preserve">dạy học các tiết ngoài giờ lên lớp được quy định trong chương trình giáo dục phổ thông, </w:t>
      </w:r>
      <w:r w:rsidR="00966434">
        <w:rPr>
          <w:color w:val="000000"/>
          <w:spacing w:val="-1"/>
          <w:sz w:val="26"/>
          <w:szCs w:val="26"/>
        </w:rPr>
        <w:t xml:space="preserve">thực hiện chương trình “An toàn giao </w:t>
      </w:r>
      <w:r w:rsidR="00966434">
        <w:rPr>
          <w:color w:val="000000"/>
          <w:spacing w:val="1"/>
          <w:sz w:val="26"/>
          <w:szCs w:val="26"/>
        </w:rPr>
        <w:t xml:space="preserve">thông cho nụ cười ngày mai” dành cho trung học cơ sở với thời lượng 4 tiết/ năm học. </w:t>
      </w:r>
      <w:r w:rsidR="00966434">
        <w:rPr>
          <w:color w:val="000000"/>
          <w:sz w:val="26"/>
          <w:szCs w:val="26"/>
        </w:rPr>
        <w:t xml:space="preserve">Nhà trường chỉ đạo bộ môn Sinh - Giáo dục Công dân phối hợp xây dựng kế hoạch tổ </w:t>
      </w:r>
      <w:r w:rsidR="00966434">
        <w:rPr>
          <w:color w:val="000000"/>
          <w:w w:val="102"/>
          <w:sz w:val="26"/>
          <w:szCs w:val="26"/>
        </w:rPr>
        <w:t xml:space="preserve">chức các hoạt động giáo dục sức khỏe sinh sản vị thành niên, </w:t>
      </w:r>
      <w:r w:rsidR="00A030CF">
        <w:rPr>
          <w:color w:val="000000"/>
          <w:w w:val="102"/>
          <w:sz w:val="26"/>
          <w:szCs w:val="26"/>
        </w:rPr>
        <w:t>L</w:t>
      </w:r>
      <w:r w:rsidR="00966434">
        <w:rPr>
          <w:color w:val="000000"/>
          <w:w w:val="102"/>
          <w:sz w:val="26"/>
          <w:szCs w:val="26"/>
        </w:rPr>
        <w:t>uật hôn nhân gia đình, Bình đẳng giới, thời lượng tối thiểu 90 phút/khối.</w:t>
      </w:r>
    </w:p>
    <w:p w:rsidR="0026302A" w:rsidRPr="000F7A8E" w:rsidRDefault="0026302A" w:rsidP="00966434">
      <w:pPr>
        <w:pStyle w:val="ListParagraph"/>
        <w:numPr>
          <w:ilvl w:val="0"/>
          <w:numId w:val="19"/>
        </w:numPr>
        <w:ind w:left="0" w:firstLine="426"/>
        <w:jc w:val="both"/>
        <w:rPr>
          <w:sz w:val="26"/>
          <w:szCs w:val="26"/>
        </w:rPr>
      </w:pPr>
      <w:r>
        <w:rPr>
          <w:sz w:val="26"/>
          <w:szCs w:val="26"/>
        </w:rPr>
        <w:t>Thực hiện 2 t</w:t>
      </w:r>
      <w:r w:rsidR="00294FEF">
        <w:rPr>
          <w:sz w:val="26"/>
          <w:szCs w:val="26"/>
        </w:rPr>
        <w:t>iết dạy thể dục chính khoá/tuần, tổ chứ</w:t>
      </w:r>
      <w:r w:rsidR="00A030CF">
        <w:rPr>
          <w:sz w:val="26"/>
          <w:szCs w:val="26"/>
        </w:rPr>
        <w:t>c dạy thể dục ngoại khoá trên ti</w:t>
      </w:r>
      <w:r w:rsidR="00294FEF">
        <w:rPr>
          <w:sz w:val="26"/>
          <w:szCs w:val="26"/>
        </w:rPr>
        <w:t>nh thần tự nguyện tham gia của học sinh. Không sử dụng các tiết học thể dục tự chọn, thể dục ngoại khoá thay thế cho tiết thể dục chinh khoá, khuyến khích nhà trường tổ chức dạy các môn thể dục ngoại khoá với các bộ môn phù hợp và thời lượng vừa phải để tránh ảnh hướng đến việc học tập, sinh hoạt và nghỉ ngơi của học sinh.</w:t>
      </w:r>
    </w:p>
    <w:p w:rsidR="000F7A8E" w:rsidRDefault="000F7A8E" w:rsidP="00FC0615">
      <w:pPr>
        <w:pStyle w:val="ListParagraph"/>
        <w:numPr>
          <w:ilvl w:val="0"/>
          <w:numId w:val="19"/>
        </w:numPr>
        <w:spacing w:after="120"/>
        <w:ind w:left="0" w:firstLine="425"/>
        <w:contextualSpacing w:val="0"/>
        <w:jc w:val="both"/>
        <w:rPr>
          <w:sz w:val="26"/>
          <w:szCs w:val="26"/>
        </w:rPr>
      </w:pPr>
      <w:r>
        <w:rPr>
          <w:sz w:val="26"/>
          <w:szCs w:val="26"/>
        </w:rPr>
        <w:t xml:space="preserve">Tích hợp phù hợp hiệu quả các nội dung giáo dục về:  Bảo vệ tài nguyên môi trường biển đảo; Sử dụng hợp lý tiết kiệm năng lượng; </w:t>
      </w:r>
      <w:r w:rsidR="003A3C96">
        <w:rPr>
          <w:sz w:val="26"/>
          <w:szCs w:val="26"/>
        </w:rPr>
        <w:t>Sử dụng di sản trong dạy học Địa lí, Lịch sử, Âm nhạc;</w:t>
      </w:r>
      <w:r w:rsidR="00A030CF">
        <w:rPr>
          <w:sz w:val="26"/>
          <w:szCs w:val="26"/>
        </w:rPr>
        <w:t xml:space="preserve"> Giáo dục phòng chống tham nhũng</w:t>
      </w:r>
      <w:r w:rsidR="003A3C96">
        <w:rPr>
          <w:sz w:val="26"/>
          <w:szCs w:val="26"/>
        </w:rPr>
        <w:t>.</w:t>
      </w:r>
    </w:p>
    <w:p w:rsidR="00C802EF" w:rsidRDefault="00C802EF" w:rsidP="00C802EF">
      <w:pPr>
        <w:pStyle w:val="ListParagraph"/>
        <w:ind w:left="426"/>
        <w:jc w:val="both"/>
        <w:rPr>
          <w:b/>
          <w:sz w:val="26"/>
          <w:szCs w:val="26"/>
        </w:rPr>
      </w:pPr>
      <w:r>
        <w:rPr>
          <w:b/>
          <w:sz w:val="26"/>
          <w:szCs w:val="26"/>
        </w:rPr>
        <w:t xml:space="preserve">Triển khai dạy học trực tuyến: </w:t>
      </w:r>
    </w:p>
    <w:p w:rsidR="00C802EF" w:rsidRDefault="00C802EF" w:rsidP="00296483">
      <w:pPr>
        <w:pStyle w:val="TableParagraph"/>
        <w:spacing w:before="134"/>
        <w:ind w:right="70" w:firstLine="567"/>
        <w:jc w:val="both"/>
        <w:rPr>
          <w:sz w:val="26"/>
          <w:szCs w:val="26"/>
          <w:highlight w:val="white"/>
        </w:rPr>
      </w:pPr>
      <w:r w:rsidRPr="00C802EF">
        <w:rPr>
          <w:sz w:val="26"/>
          <w:szCs w:val="26"/>
        </w:rPr>
        <w:t>Thực hiện theo hướng dẫn tại công văn</w:t>
      </w:r>
      <w:r w:rsidRPr="00C802EF">
        <w:rPr>
          <w:b/>
          <w:sz w:val="26"/>
          <w:szCs w:val="26"/>
        </w:rPr>
        <w:t xml:space="preserve"> </w:t>
      </w:r>
      <w:r w:rsidRPr="00C802EF">
        <w:rPr>
          <w:sz w:val="26"/>
          <w:szCs w:val="26"/>
          <w:highlight w:val="white"/>
          <w:lang w:val="vi-VN"/>
        </w:rPr>
        <w:t>2310</w:t>
      </w:r>
      <w:r w:rsidRPr="00C802EF">
        <w:rPr>
          <w:sz w:val="26"/>
          <w:szCs w:val="26"/>
          <w:highlight w:val="white"/>
        </w:rPr>
        <w:t xml:space="preserve"> /SGDĐT-GDTrH V</w:t>
      </w:r>
      <w:r w:rsidRPr="00C802EF">
        <w:rPr>
          <w:sz w:val="26"/>
          <w:szCs w:val="26"/>
          <w:highlight w:val="white"/>
          <w:lang w:val="vi-VN"/>
        </w:rPr>
        <w:t>ề việc</w:t>
      </w:r>
      <w:r w:rsidRPr="00C802EF">
        <w:rPr>
          <w:sz w:val="26"/>
          <w:szCs w:val="26"/>
          <w:highlight w:val="white"/>
        </w:rPr>
        <w:t xml:space="preserve"> thực</w:t>
      </w:r>
      <w:r w:rsidRPr="00C802EF">
        <w:rPr>
          <w:sz w:val="26"/>
          <w:szCs w:val="26"/>
          <w:highlight w:val="white"/>
          <w:lang w:val="vi-VN"/>
        </w:rPr>
        <w:t xml:space="preserve"> hiện </w:t>
      </w:r>
      <w:r w:rsidRPr="00C802EF">
        <w:rPr>
          <w:sz w:val="26"/>
          <w:szCs w:val="26"/>
          <w:highlight w:val="white"/>
        </w:rPr>
        <w:t>kế hoạch giáo dục  nhà trường</w:t>
      </w:r>
      <w:r w:rsidRPr="00C802EF">
        <w:rPr>
          <w:sz w:val="26"/>
          <w:szCs w:val="26"/>
          <w:highlight w:val="white"/>
          <w:lang w:val="vi-VN"/>
        </w:rPr>
        <w:t xml:space="preserve"> khi dạy học </w:t>
      </w:r>
      <w:r w:rsidRPr="00C802EF">
        <w:rPr>
          <w:sz w:val="26"/>
          <w:szCs w:val="26"/>
          <w:highlight w:val="white"/>
        </w:rPr>
        <w:t>trực tuyến</w:t>
      </w:r>
      <w:r>
        <w:rPr>
          <w:sz w:val="26"/>
          <w:szCs w:val="26"/>
          <w:highlight w:val="white"/>
        </w:rPr>
        <w:t>.</w:t>
      </w:r>
    </w:p>
    <w:p w:rsidR="00C802EF" w:rsidRDefault="00296483" w:rsidP="00296483">
      <w:pPr>
        <w:pStyle w:val="Vnbnnidung0"/>
        <w:adjustRightInd w:val="0"/>
        <w:snapToGrid w:val="0"/>
        <w:spacing w:before="60" w:after="0" w:line="276" w:lineRule="auto"/>
        <w:ind w:firstLine="0"/>
        <w:jc w:val="both"/>
        <w:rPr>
          <w:color w:val="000000" w:themeColor="text1"/>
        </w:rPr>
      </w:pPr>
      <w:r>
        <w:rPr>
          <w:highlight w:val="white"/>
        </w:rPr>
        <w:lastRenderedPageBreak/>
        <w:tab/>
      </w:r>
      <w:r w:rsidR="00C802EF">
        <w:rPr>
          <w:highlight w:val="white"/>
        </w:rPr>
        <w:t>Bảo đảm các nguyên tắc:</w:t>
      </w:r>
      <w:r w:rsidR="00C802EF" w:rsidRPr="00C802EF">
        <w:rPr>
          <w:lang w:eastAsia="vi-VN"/>
        </w:rPr>
        <w:t xml:space="preserve"> </w:t>
      </w:r>
      <w:r w:rsidR="00C802EF" w:rsidRPr="000C3A64">
        <w:rPr>
          <w:rStyle w:val="Vnbnnidung"/>
          <w:lang w:eastAsia="vi-VN"/>
        </w:rPr>
        <w:t xml:space="preserve"> Nội dung dạy học trực tuyến phải đáp ứng mức độ cần đạt hoặc yêu cầu cần đạt được</w:t>
      </w:r>
      <w:r w:rsidR="00C802EF" w:rsidRPr="000C3A64">
        <w:rPr>
          <w:rStyle w:val="Vnbnnidung"/>
          <w:lang w:val="vi-VN" w:eastAsia="vi-VN"/>
        </w:rPr>
        <w:t xml:space="preserve"> </w:t>
      </w:r>
      <w:r w:rsidR="00C802EF" w:rsidRPr="000C3A64">
        <w:rPr>
          <w:rStyle w:val="Vnbnnidung"/>
          <w:lang w:eastAsia="vi-VN"/>
        </w:rPr>
        <w:t xml:space="preserve">của </w:t>
      </w:r>
      <w:r w:rsidR="00C802EF">
        <w:rPr>
          <w:rStyle w:val="Vnbnnidung"/>
          <w:lang w:eastAsia="vi-VN"/>
        </w:rPr>
        <w:t xml:space="preserve">chương trình giáo dục phổ thông; </w:t>
      </w:r>
      <w:r w:rsidR="00C802EF" w:rsidRPr="000C3A64">
        <w:rPr>
          <w:rStyle w:val="Vnbnnidung"/>
          <w:lang w:eastAsia="vi-VN"/>
        </w:rPr>
        <w:t>Hoạt động dạy học trực tuyến được thực hiện theo các chủ đề và</w:t>
      </w:r>
      <w:r w:rsidR="00C802EF" w:rsidRPr="000C3A64">
        <w:rPr>
          <w:rStyle w:val="Vnbnnidung"/>
          <w:lang w:val="vi-VN" w:eastAsia="vi-VN"/>
        </w:rPr>
        <w:t xml:space="preserve"> </w:t>
      </w:r>
      <w:r w:rsidR="00C802EF" w:rsidRPr="000C3A64">
        <w:rPr>
          <w:rStyle w:val="Vnbnnidung"/>
          <w:lang w:eastAsia="vi-VN"/>
        </w:rPr>
        <w:t xml:space="preserve">được xây dựng trên cơ sở chương trình giáo dục phổ thông. </w:t>
      </w:r>
      <w:r w:rsidR="00C802EF" w:rsidRPr="000C3A64">
        <w:rPr>
          <w:color w:val="000000" w:themeColor="text1"/>
          <w:highlight w:val="white"/>
          <w:lang w:val="vi-VN"/>
        </w:rPr>
        <w:t>Chuyên đề dạy học trực tuyến phải đảm bảo sự tương tác giữa giáo viên với người học</w:t>
      </w:r>
      <w:r w:rsidR="00C802EF" w:rsidRPr="000C3A64">
        <w:rPr>
          <w:color w:val="000000" w:themeColor="text1"/>
          <w:highlight w:val="white"/>
        </w:rPr>
        <w:t>, người học với người</w:t>
      </w:r>
      <w:r w:rsidR="00C802EF" w:rsidRPr="000C3A64">
        <w:rPr>
          <w:color w:val="000000" w:themeColor="text1"/>
          <w:highlight w:val="white"/>
          <w:lang w:val="vi-VN"/>
        </w:rPr>
        <w:t xml:space="preserve"> học</w:t>
      </w:r>
      <w:r w:rsidR="00C802EF" w:rsidRPr="000C3A64">
        <w:rPr>
          <w:color w:val="000000" w:themeColor="text1"/>
          <w:highlight w:val="white"/>
        </w:rPr>
        <w:t xml:space="preserve"> và g</w:t>
      </w:r>
      <w:r w:rsidR="00C802EF" w:rsidRPr="000C3A64">
        <w:rPr>
          <w:color w:val="000000" w:themeColor="text1"/>
          <w:highlight w:val="white"/>
          <w:lang w:val="vi-VN"/>
        </w:rPr>
        <w:t xml:space="preserve">iáo viên </w:t>
      </w:r>
      <w:r w:rsidR="00C802EF" w:rsidRPr="000C3A64">
        <w:rPr>
          <w:color w:val="000000" w:themeColor="text1"/>
          <w:highlight w:val="white"/>
        </w:rPr>
        <w:t xml:space="preserve">phải </w:t>
      </w:r>
      <w:r w:rsidR="00C802EF" w:rsidRPr="000C3A64">
        <w:rPr>
          <w:color w:val="000000" w:themeColor="text1"/>
          <w:highlight w:val="white"/>
          <w:lang w:val="vi-VN"/>
        </w:rPr>
        <w:t>giám sát được toàn bộ quá trình học tập này.</w:t>
      </w:r>
    </w:p>
    <w:p w:rsidR="00C802EF" w:rsidRPr="00571A2C" w:rsidRDefault="00C802EF" w:rsidP="00296483">
      <w:pPr>
        <w:pStyle w:val="Vnbnnidung0"/>
        <w:adjustRightInd w:val="0"/>
        <w:snapToGrid w:val="0"/>
        <w:spacing w:before="60" w:after="120" w:line="276" w:lineRule="auto"/>
        <w:ind w:firstLine="567"/>
        <w:jc w:val="both"/>
        <w:rPr>
          <w:b/>
        </w:rPr>
      </w:pPr>
      <w:r w:rsidRPr="000C3A64">
        <w:rPr>
          <w:lang w:val="vi-VN"/>
        </w:rPr>
        <w:t>Khi tổ chức dạy học trực tuyến, c</w:t>
      </w:r>
      <w:r w:rsidRPr="000C3A64">
        <w:t>ác cơ sở giáo dục trung học cần</w:t>
      </w:r>
      <w:r w:rsidRPr="000C3A64">
        <w:rPr>
          <w:lang w:val="vi-VN"/>
        </w:rPr>
        <w:t xml:space="preserve"> </w:t>
      </w:r>
      <w:r w:rsidRPr="000C3A64">
        <w:t>thực hiện nghiêm túc, linh hoạt, sáng tạo chương trình, kế hoạch giáo dục</w:t>
      </w:r>
      <w:r w:rsidRPr="000C3A64">
        <w:rPr>
          <w:lang w:val="vi-VN"/>
        </w:rPr>
        <w:t xml:space="preserve"> nhằm </w:t>
      </w:r>
      <w:r w:rsidRPr="000C3A64">
        <w:t>nâng cao chất lượng, hiệu quả hoạt động giáo dục theo hướng dẫn của Bộ GDĐT</w:t>
      </w:r>
      <w:r w:rsidRPr="000C3A64">
        <w:rPr>
          <w:lang w:val="vi-VN"/>
        </w:rPr>
        <w:t>.</w:t>
      </w:r>
      <w:r>
        <w:t xml:space="preserve"> </w:t>
      </w:r>
      <w:r w:rsidRPr="000C3A64">
        <w:t xml:space="preserve"> Thực hiện dạy học theo chương trình bảo đảm nội dung cốt lõi theo yêu cầu cần đạt của các môn học, hoạt động giáo dục; nội dung cốt lõi cần xây dựng kế hoạch dạy học trực tiếp khi có đủ điều kiện cho học sinh đến trường.</w:t>
      </w:r>
      <w:r w:rsidR="00571A2C">
        <w:t xml:space="preserve"> X</w:t>
      </w:r>
      <w:r w:rsidRPr="00571A2C">
        <w:rPr>
          <w:b/>
          <w:i/>
          <w:iCs/>
          <w:highlight w:val="white"/>
          <w:lang w:val="vi-VN"/>
        </w:rPr>
        <w:t>ây dựng các hoạt động giáo dục theo hướng linh động</w:t>
      </w:r>
      <w:r w:rsidRPr="00571A2C">
        <w:rPr>
          <w:b/>
          <w:i/>
          <w:iCs/>
          <w:highlight w:val="white"/>
        </w:rPr>
        <w:t>, tin</w:t>
      </w:r>
      <w:r w:rsidRPr="00571A2C">
        <w:rPr>
          <w:b/>
          <w:i/>
          <w:iCs/>
          <w:highlight w:val="white"/>
          <w:lang w:val="vi-VN"/>
        </w:rPr>
        <w:t>h</w:t>
      </w:r>
      <w:r w:rsidRPr="00571A2C">
        <w:rPr>
          <w:b/>
          <w:i/>
          <w:iCs/>
          <w:highlight w:val="white"/>
        </w:rPr>
        <w:t xml:space="preserve"> gọn theo </w:t>
      </w:r>
      <w:r w:rsidRPr="00571A2C">
        <w:rPr>
          <w:b/>
          <w:i/>
          <w:iCs/>
          <w:highlight w:val="white"/>
          <w:lang w:val="vi-VN"/>
        </w:rPr>
        <w:t xml:space="preserve">chương trình; các chủ đề dạy học trực tuyến cần phù hợp với các chủ đề tương ứng trong chương trình, </w:t>
      </w:r>
      <w:r w:rsidRPr="00571A2C">
        <w:rPr>
          <w:b/>
          <w:i/>
          <w:iCs/>
          <w:highlight w:val="white"/>
        </w:rPr>
        <w:t>t</w:t>
      </w:r>
      <w:r w:rsidRPr="00571A2C">
        <w:rPr>
          <w:b/>
          <w:i/>
          <w:iCs/>
          <w:highlight w:val="white"/>
          <w:lang w:val="vi-VN"/>
        </w:rPr>
        <w:t>ạo thuận lợi cho việc thiết kế tiến trình dạy học thành các nhiệm vụ học tập của học sinh theo phương pháp và kỹ thuật dạy học tích cực</w:t>
      </w:r>
    </w:p>
    <w:p w:rsidR="00F365A7" w:rsidRPr="00F365A7" w:rsidRDefault="00AC7D16" w:rsidP="00296483">
      <w:pPr>
        <w:spacing w:after="120"/>
        <w:ind w:firstLine="426"/>
        <w:jc w:val="both"/>
        <w:rPr>
          <w:b/>
          <w:sz w:val="26"/>
          <w:szCs w:val="26"/>
        </w:rPr>
      </w:pPr>
      <w:r>
        <w:rPr>
          <w:b/>
          <w:iCs/>
          <w:sz w:val="26"/>
          <w:szCs w:val="26"/>
        </w:rPr>
        <w:t>3.4</w:t>
      </w:r>
      <w:r w:rsidR="00F365A7" w:rsidRPr="00F365A7">
        <w:rPr>
          <w:b/>
          <w:iCs/>
          <w:sz w:val="26"/>
          <w:szCs w:val="26"/>
        </w:rPr>
        <w:t xml:space="preserve"> Về nâng cao chất lượng đội</w:t>
      </w:r>
      <w:r w:rsidR="00F365A7">
        <w:rPr>
          <w:b/>
          <w:iCs/>
          <w:sz w:val="26"/>
          <w:szCs w:val="26"/>
        </w:rPr>
        <w:t xml:space="preserve"> ngũ giáo viên</w:t>
      </w:r>
    </w:p>
    <w:p w:rsidR="00F365A7" w:rsidRDefault="00F365A7" w:rsidP="00296483">
      <w:pPr>
        <w:ind w:firstLine="567"/>
        <w:jc w:val="both"/>
        <w:rPr>
          <w:sz w:val="26"/>
          <w:szCs w:val="26"/>
        </w:rPr>
      </w:pPr>
      <w:r w:rsidRPr="0FB516DA">
        <w:rPr>
          <w:sz w:val="26"/>
          <w:szCs w:val="26"/>
        </w:rPr>
        <w:t xml:space="preserve">Thực hiện bồi dưỡng, tập huấn </w:t>
      </w:r>
      <w:r>
        <w:rPr>
          <w:sz w:val="26"/>
          <w:szCs w:val="26"/>
        </w:rPr>
        <w:t>cán bộ quản lý</w:t>
      </w:r>
      <w:r w:rsidRPr="0FB516DA">
        <w:rPr>
          <w:sz w:val="26"/>
          <w:szCs w:val="26"/>
        </w:rPr>
        <w:t>, giáo viên đáp ứng yêu cầu thực hiện nhiệm vụ năm học và các công tác được giao</w:t>
      </w:r>
      <w:r w:rsidRPr="0FB516DA">
        <w:rPr>
          <w:sz w:val="26"/>
          <w:szCs w:val="26"/>
          <w:lang w:val="vi-VN"/>
        </w:rPr>
        <w:t xml:space="preserve">, </w:t>
      </w:r>
      <w:r w:rsidRPr="0FB516DA">
        <w:rPr>
          <w:sz w:val="26"/>
          <w:szCs w:val="26"/>
        </w:rPr>
        <w:t>đề cao tinh thần đổi mới và sáng tạo trong quản lý và tổ chức các hoạt động giáo dục</w:t>
      </w:r>
      <w:r>
        <w:rPr>
          <w:sz w:val="26"/>
          <w:szCs w:val="26"/>
        </w:rPr>
        <w:t>.</w:t>
      </w:r>
    </w:p>
    <w:p w:rsidR="009E7168" w:rsidRDefault="009E7168" w:rsidP="00296483">
      <w:pPr>
        <w:spacing w:after="120"/>
        <w:ind w:firstLine="567"/>
        <w:jc w:val="both"/>
        <w:rPr>
          <w:sz w:val="26"/>
          <w:szCs w:val="26"/>
        </w:rPr>
      </w:pPr>
      <w:r>
        <w:rPr>
          <w:sz w:val="26"/>
          <w:szCs w:val="26"/>
        </w:rPr>
        <w:t>Thực hiện sinh hoạt chuyên môn, dự giờ theo hướng nghiên cứu bài học</w:t>
      </w:r>
    </w:p>
    <w:p w:rsidR="005A15F2" w:rsidRDefault="005A15F2" w:rsidP="00296483">
      <w:pPr>
        <w:spacing w:after="120"/>
        <w:ind w:firstLine="567"/>
        <w:jc w:val="both"/>
        <w:rPr>
          <w:sz w:val="26"/>
          <w:szCs w:val="26"/>
        </w:rPr>
      </w:pPr>
      <w:r>
        <w:rPr>
          <w:sz w:val="26"/>
          <w:szCs w:val="26"/>
        </w:rPr>
        <w:t>Biện pháp thực hiện:</w:t>
      </w:r>
    </w:p>
    <w:p w:rsidR="005A15F2" w:rsidRDefault="005A15F2" w:rsidP="005A15F2">
      <w:pPr>
        <w:pStyle w:val="ListParagraph"/>
        <w:numPr>
          <w:ilvl w:val="0"/>
          <w:numId w:val="19"/>
        </w:numPr>
        <w:ind w:left="0" w:firstLine="426"/>
        <w:jc w:val="both"/>
        <w:rPr>
          <w:sz w:val="26"/>
          <w:szCs w:val="26"/>
        </w:rPr>
      </w:pPr>
      <w:r>
        <w:rPr>
          <w:sz w:val="26"/>
          <w:szCs w:val="26"/>
        </w:rPr>
        <w:t xml:space="preserve">Tham dự </w:t>
      </w:r>
      <w:r w:rsidR="00A44F50">
        <w:rPr>
          <w:sz w:val="26"/>
          <w:szCs w:val="26"/>
        </w:rPr>
        <w:t xml:space="preserve">đầy đủ nghiêm túc </w:t>
      </w:r>
      <w:r>
        <w:rPr>
          <w:sz w:val="26"/>
          <w:szCs w:val="26"/>
        </w:rPr>
        <w:t>các chuyên đề tập huấn do Sở Giáo dục và Đào tạo Thành phố Hồ Chí Minh triển khai.</w:t>
      </w:r>
    </w:p>
    <w:p w:rsidR="00A44F50" w:rsidRDefault="00A44F50" w:rsidP="005A15F2">
      <w:pPr>
        <w:pStyle w:val="ListParagraph"/>
        <w:numPr>
          <w:ilvl w:val="0"/>
          <w:numId w:val="19"/>
        </w:numPr>
        <w:ind w:left="0" w:firstLine="426"/>
        <w:jc w:val="both"/>
        <w:rPr>
          <w:sz w:val="26"/>
          <w:szCs w:val="26"/>
        </w:rPr>
      </w:pPr>
      <w:r>
        <w:rPr>
          <w:sz w:val="26"/>
          <w:szCs w:val="26"/>
        </w:rPr>
        <w:t>Hội đồng bộ môn xây dựng các chuyên đề phù hợp với nhu cầu và tình hình địa phương: Dạy học theo chuẩn kiến thức kỹ năng; Dạy học theo định hướng phát triển năng lực; Dạy học trải nghiệm sáng tạo trong các môn học, Đổi mới sinh hoạt chuyên môn theo hướng nghiên cứu bài học.</w:t>
      </w:r>
    </w:p>
    <w:p w:rsidR="00A44F50" w:rsidRDefault="00A44F50" w:rsidP="005A15F2">
      <w:pPr>
        <w:pStyle w:val="ListParagraph"/>
        <w:numPr>
          <w:ilvl w:val="0"/>
          <w:numId w:val="19"/>
        </w:numPr>
        <w:ind w:left="0" w:firstLine="426"/>
        <w:jc w:val="both"/>
        <w:rPr>
          <w:sz w:val="26"/>
          <w:szCs w:val="26"/>
        </w:rPr>
      </w:pPr>
      <w:r>
        <w:rPr>
          <w:sz w:val="26"/>
          <w:szCs w:val="26"/>
        </w:rPr>
        <w:t xml:space="preserve">Các trường chủ động xây dựng các chuyên đề chuyên môn, thực hiện </w:t>
      </w:r>
      <w:r w:rsidR="008F4011">
        <w:rPr>
          <w:sz w:val="26"/>
          <w:szCs w:val="26"/>
        </w:rPr>
        <w:t xml:space="preserve">ít nhất </w:t>
      </w:r>
      <w:r w:rsidR="00F340FA">
        <w:rPr>
          <w:sz w:val="26"/>
          <w:szCs w:val="26"/>
        </w:rPr>
        <w:t>1</w:t>
      </w:r>
      <w:r w:rsidR="008F4011">
        <w:rPr>
          <w:sz w:val="26"/>
          <w:szCs w:val="26"/>
        </w:rPr>
        <w:t xml:space="preserve"> chủ đề dạy học trải nghiệm sáng tạo trong môn học trong năm học, mỗi tổ khối thực hiện ít nhất </w:t>
      </w:r>
      <w:r w:rsidR="00F340FA">
        <w:rPr>
          <w:sz w:val="26"/>
          <w:szCs w:val="26"/>
        </w:rPr>
        <w:t>1</w:t>
      </w:r>
      <w:r w:rsidR="008F4011">
        <w:rPr>
          <w:sz w:val="26"/>
          <w:szCs w:val="26"/>
        </w:rPr>
        <w:t xml:space="preserve"> lần sinh hoạt chuyên môn </w:t>
      </w:r>
      <w:r w:rsidR="00794B56">
        <w:rPr>
          <w:sz w:val="26"/>
          <w:szCs w:val="26"/>
        </w:rPr>
        <w:t>theo hướng nghiên cứu bài học.</w:t>
      </w:r>
    </w:p>
    <w:p w:rsidR="0047565C" w:rsidRPr="00AC7D16" w:rsidRDefault="0047565C" w:rsidP="00F340FA">
      <w:pPr>
        <w:pStyle w:val="ListParagraph"/>
        <w:numPr>
          <w:ilvl w:val="1"/>
          <w:numId w:val="24"/>
        </w:numPr>
        <w:spacing w:before="120"/>
        <w:ind w:left="714" w:hanging="357"/>
        <w:contextualSpacing w:val="0"/>
        <w:jc w:val="both"/>
        <w:rPr>
          <w:b/>
          <w:sz w:val="26"/>
          <w:szCs w:val="26"/>
        </w:rPr>
      </w:pPr>
      <w:r w:rsidRPr="00AC7D16">
        <w:rPr>
          <w:b/>
          <w:iCs/>
          <w:sz w:val="26"/>
          <w:szCs w:val="26"/>
        </w:rPr>
        <w:t>Về ứng dụng công nghệ thông tin trong dạy, học và quản lý giáo dục:</w:t>
      </w:r>
    </w:p>
    <w:p w:rsidR="0047565C" w:rsidRPr="0047565C" w:rsidRDefault="0047565C" w:rsidP="00296483">
      <w:pPr>
        <w:spacing w:before="120"/>
        <w:ind w:firstLine="567"/>
        <w:jc w:val="both"/>
        <w:rPr>
          <w:sz w:val="26"/>
          <w:szCs w:val="26"/>
        </w:rPr>
      </w:pPr>
      <w:r w:rsidRPr="0047565C">
        <w:rPr>
          <w:sz w:val="26"/>
          <w:szCs w:val="26"/>
        </w:rPr>
        <w:t>Ứng dụng CNTT trong dạy học và quản lý</w:t>
      </w:r>
      <w:r w:rsidRPr="0047565C">
        <w:rPr>
          <w:sz w:val="26"/>
          <w:szCs w:val="26"/>
          <w:lang w:val="vi-VN"/>
        </w:rPr>
        <w:t xml:space="preserve">, </w:t>
      </w:r>
      <w:r w:rsidRPr="0047565C">
        <w:rPr>
          <w:sz w:val="26"/>
          <w:szCs w:val="26"/>
        </w:rPr>
        <w:t xml:space="preserve">sử dụng CNTT, mạng internet, trang thông tin điện tử để hỗ trợ các hoạt động chuyên môn, giảm thiểu thống kê, báo cáo; </w:t>
      </w:r>
      <w:r>
        <w:rPr>
          <w:sz w:val="26"/>
          <w:szCs w:val="26"/>
        </w:rPr>
        <w:t>tă</w:t>
      </w:r>
      <w:r w:rsidRPr="0047565C">
        <w:rPr>
          <w:sz w:val="26"/>
          <w:szCs w:val="26"/>
        </w:rPr>
        <w:t>ng cường các ứng dụng qua internet.</w:t>
      </w:r>
    </w:p>
    <w:p w:rsidR="0047565C" w:rsidRPr="0047565C" w:rsidRDefault="0047565C" w:rsidP="00296483">
      <w:pPr>
        <w:pStyle w:val="ListParagraph"/>
        <w:spacing w:before="120" w:after="120"/>
        <w:ind w:left="425" w:firstLine="142"/>
        <w:contextualSpacing w:val="0"/>
        <w:jc w:val="both"/>
        <w:rPr>
          <w:sz w:val="26"/>
          <w:szCs w:val="26"/>
          <w:lang w:val="vi-VN"/>
        </w:rPr>
      </w:pPr>
      <w:bookmarkStart w:id="1" w:name="_gjdgxs" w:colFirst="0" w:colLast="0"/>
      <w:bookmarkEnd w:id="1"/>
      <w:r>
        <w:rPr>
          <w:sz w:val="26"/>
          <w:szCs w:val="26"/>
        </w:rPr>
        <w:t>Biện pháp thực hiện:</w:t>
      </w:r>
    </w:p>
    <w:p w:rsidR="00C62F1B" w:rsidRDefault="0047565C" w:rsidP="0047565C">
      <w:pPr>
        <w:pStyle w:val="ListParagraph"/>
        <w:numPr>
          <w:ilvl w:val="0"/>
          <w:numId w:val="19"/>
        </w:numPr>
        <w:spacing w:before="120"/>
        <w:ind w:left="0" w:firstLine="426"/>
        <w:jc w:val="both"/>
        <w:rPr>
          <w:sz w:val="26"/>
          <w:szCs w:val="26"/>
        </w:rPr>
      </w:pPr>
      <w:r>
        <w:rPr>
          <w:sz w:val="26"/>
          <w:szCs w:val="26"/>
        </w:rPr>
        <w:t>Sử dụng hiệu quả công nghệ thông tin trong dạy học theo hướng tích cực</w:t>
      </w:r>
      <w:r w:rsidR="00C62F1B">
        <w:rPr>
          <w:sz w:val="26"/>
          <w:szCs w:val="26"/>
        </w:rPr>
        <w:t>, không để xảy ra tình trạng chiếu chép trong ứng dụng các phương tiện nghe nhìn.</w:t>
      </w:r>
    </w:p>
    <w:p w:rsidR="0047565C" w:rsidRDefault="00C62F1B" w:rsidP="0047565C">
      <w:pPr>
        <w:pStyle w:val="ListParagraph"/>
        <w:numPr>
          <w:ilvl w:val="0"/>
          <w:numId w:val="19"/>
        </w:numPr>
        <w:spacing w:before="120"/>
        <w:ind w:left="0" w:firstLine="426"/>
        <w:jc w:val="both"/>
        <w:rPr>
          <w:sz w:val="26"/>
          <w:szCs w:val="26"/>
        </w:rPr>
      </w:pPr>
      <w:r>
        <w:rPr>
          <w:sz w:val="26"/>
          <w:szCs w:val="26"/>
        </w:rPr>
        <w:t>N</w:t>
      </w:r>
      <w:r w:rsidR="0047565C" w:rsidRPr="0047565C">
        <w:rPr>
          <w:sz w:val="26"/>
          <w:szCs w:val="26"/>
        </w:rPr>
        <w:t>âng cao kết quả tổ chức và quản lý các hoạt động chuyên môn trên trang mạ</w:t>
      </w:r>
      <w:r>
        <w:rPr>
          <w:sz w:val="26"/>
          <w:szCs w:val="26"/>
        </w:rPr>
        <w:t>ng "trường học kết nối";</w:t>
      </w:r>
      <w:r w:rsidR="0047565C" w:rsidRPr="0047565C">
        <w:rPr>
          <w:sz w:val="26"/>
          <w:szCs w:val="26"/>
        </w:rPr>
        <w:t xml:space="preserve"> đảm bảo có 100% trường trung học thực hiện tốt sổ điểm điện tử.</w:t>
      </w:r>
    </w:p>
    <w:p w:rsidR="00C62F1B" w:rsidRDefault="00C62F1B" w:rsidP="0047565C">
      <w:pPr>
        <w:pStyle w:val="ListParagraph"/>
        <w:numPr>
          <w:ilvl w:val="0"/>
          <w:numId w:val="19"/>
        </w:numPr>
        <w:spacing w:before="120"/>
        <w:ind w:left="0" w:firstLine="426"/>
        <w:jc w:val="both"/>
        <w:rPr>
          <w:sz w:val="26"/>
          <w:szCs w:val="26"/>
        </w:rPr>
      </w:pPr>
      <w:r>
        <w:rPr>
          <w:sz w:val="26"/>
          <w:szCs w:val="26"/>
        </w:rPr>
        <w:t>100% các trường cập nhật đầy đủ thông tin trên trang cơ sở dữ liệu chung của toàn ngành giáo dục Thàngh phố Hồ Chí Minh.</w:t>
      </w:r>
    </w:p>
    <w:p w:rsidR="00420D4D" w:rsidRDefault="00AC7D16" w:rsidP="00420D4D">
      <w:pPr>
        <w:spacing w:before="120"/>
        <w:ind w:firstLine="360"/>
        <w:jc w:val="both"/>
        <w:rPr>
          <w:color w:val="FF0000"/>
          <w:sz w:val="26"/>
          <w:szCs w:val="26"/>
        </w:rPr>
      </w:pPr>
      <w:r>
        <w:rPr>
          <w:b/>
          <w:iCs/>
          <w:sz w:val="26"/>
          <w:szCs w:val="26"/>
        </w:rPr>
        <w:lastRenderedPageBreak/>
        <w:t xml:space="preserve">3.6 </w:t>
      </w:r>
      <w:r w:rsidR="00420D4D">
        <w:rPr>
          <w:b/>
          <w:iCs/>
          <w:sz w:val="26"/>
          <w:szCs w:val="26"/>
        </w:rPr>
        <w:t xml:space="preserve"> D</w:t>
      </w:r>
      <w:r w:rsidR="00420D4D" w:rsidRPr="00420D4D">
        <w:rPr>
          <w:b/>
          <w:iCs/>
          <w:sz w:val="26"/>
          <w:szCs w:val="26"/>
        </w:rPr>
        <w:t>ạy nghề phổ thông, công tác hướng nghề nghiệp, phân luồng học sinh trung học</w:t>
      </w:r>
      <w:r w:rsidR="00420D4D" w:rsidRPr="00420D4D">
        <w:rPr>
          <w:i/>
          <w:iCs/>
          <w:sz w:val="26"/>
          <w:szCs w:val="26"/>
        </w:rPr>
        <w:t>:</w:t>
      </w:r>
      <w:r w:rsidR="00420D4D" w:rsidRPr="00420D4D">
        <w:rPr>
          <w:color w:val="FF0000"/>
          <w:sz w:val="26"/>
          <w:szCs w:val="26"/>
        </w:rPr>
        <w:t xml:space="preserve"> </w:t>
      </w:r>
    </w:p>
    <w:p w:rsidR="00420D4D" w:rsidRDefault="00F340FA" w:rsidP="00296483">
      <w:pPr>
        <w:ind w:firstLine="567"/>
        <w:jc w:val="both"/>
        <w:rPr>
          <w:sz w:val="26"/>
          <w:szCs w:val="26"/>
        </w:rPr>
      </w:pPr>
      <w:r>
        <w:rPr>
          <w:sz w:val="26"/>
          <w:szCs w:val="26"/>
        </w:rPr>
        <w:t>T</w:t>
      </w:r>
      <w:r w:rsidR="00420D4D" w:rsidRPr="00420D4D">
        <w:rPr>
          <w:sz w:val="26"/>
          <w:szCs w:val="26"/>
        </w:rPr>
        <w:t>ổ chức hoạt động dạy nghề phổ thông, giáo dục hướng nghiệp trong trường trung học, phân luồng học sinh sau trung học cơ sở (THCS</w:t>
      </w:r>
      <w:r w:rsidR="00420D4D">
        <w:rPr>
          <w:sz w:val="26"/>
          <w:szCs w:val="26"/>
        </w:rPr>
        <w:t>).</w:t>
      </w:r>
    </w:p>
    <w:p w:rsidR="00420D4D" w:rsidRPr="00420D4D" w:rsidRDefault="00420D4D" w:rsidP="00296483">
      <w:pPr>
        <w:spacing w:before="120"/>
        <w:ind w:firstLine="567"/>
        <w:jc w:val="both"/>
        <w:rPr>
          <w:sz w:val="26"/>
          <w:szCs w:val="26"/>
        </w:rPr>
      </w:pPr>
      <w:r>
        <w:rPr>
          <w:sz w:val="26"/>
          <w:szCs w:val="26"/>
        </w:rPr>
        <w:t>Biện pháp thực hiện:</w:t>
      </w:r>
    </w:p>
    <w:p w:rsidR="00420D4D" w:rsidRDefault="00420D4D" w:rsidP="0047565C">
      <w:pPr>
        <w:pStyle w:val="ListParagraph"/>
        <w:numPr>
          <w:ilvl w:val="0"/>
          <w:numId w:val="19"/>
        </w:numPr>
        <w:spacing w:before="120"/>
        <w:ind w:left="0" w:firstLine="426"/>
        <w:jc w:val="both"/>
        <w:rPr>
          <w:sz w:val="26"/>
          <w:szCs w:val="26"/>
        </w:rPr>
      </w:pPr>
      <w:r w:rsidRPr="00420D4D">
        <w:rPr>
          <w:sz w:val="26"/>
          <w:szCs w:val="26"/>
        </w:rPr>
        <w:t xml:space="preserve">Triển khai thực hiện Kế hoạch thực hiện Quyết định 522/QĐ-TTg 2018 của Thủ tướng Chính phủ về Giáo dục hướng nghiệp, định hướng phân luồng học sinh trong giáo dục phổ thông giai đoạn 2018-2025 của UBND thành phố </w:t>
      </w:r>
      <w:r>
        <w:rPr>
          <w:sz w:val="26"/>
          <w:szCs w:val="26"/>
        </w:rPr>
        <w:t>.</w:t>
      </w:r>
    </w:p>
    <w:p w:rsidR="00420D4D" w:rsidRDefault="00420D4D" w:rsidP="0047565C">
      <w:pPr>
        <w:pStyle w:val="ListParagraph"/>
        <w:numPr>
          <w:ilvl w:val="0"/>
          <w:numId w:val="19"/>
        </w:numPr>
        <w:spacing w:before="120"/>
        <w:ind w:left="0" w:firstLine="426"/>
        <w:jc w:val="both"/>
        <w:rPr>
          <w:sz w:val="26"/>
          <w:szCs w:val="26"/>
        </w:rPr>
      </w:pPr>
      <w:r>
        <w:rPr>
          <w:sz w:val="26"/>
          <w:szCs w:val="26"/>
        </w:rPr>
        <w:t>Bảo đảm dạy đủ chươ</w:t>
      </w:r>
      <w:r w:rsidR="00F340FA">
        <w:rPr>
          <w:sz w:val="26"/>
          <w:szCs w:val="26"/>
        </w:rPr>
        <w:t>ng trình dạy nghề theo quy định, lựa chọn các nghề phù hợp với điều kiện học tập của học sinh, gắn liền với thực tế cuộc sống, tạo cho học sinh có hứng thú trong học nghề.</w:t>
      </w:r>
    </w:p>
    <w:p w:rsidR="00420D4D" w:rsidRDefault="005755C2" w:rsidP="0047565C">
      <w:pPr>
        <w:pStyle w:val="ListParagraph"/>
        <w:numPr>
          <w:ilvl w:val="0"/>
          <w:numId w:val="19"/>
        </w:numPr>
        <w:spacing w:before="120"/>
        <w:ind w:left="0" w:firstLine="426"/>
        <w:jc w:val="both"/>
        <w:rPr>
          <w:sz w:val="26"/>
          <w:szCs w:val="26"/>
        </w:rPr>
      </w:pPr>
      <w:r>
        <w:rPr>
          <w:sz w:val="26"/>
          <w:szCs w:val="26"/>
        </w:rPr>
        <w:t>Căn cứ văn bản 1366/GDĐT-TrH ngày 10/09/2014 của Sở Giáo dục và Đào tạo Thành phố Hồ Chí Minh, các trường trung học cơ sở Quận 5 phối hợp với Trung tâm Giáo dục nghề nghiệp – Giáo dục thường xuyên Quận 5 xây dựng kế hoạch và thực hiện công tác hướng nghiệp cho học sinh</w:t>
      </w:r>
      <w:r w:rsidR="00526152">
        <w:rPr>
          <w:sz w:val="26"/>
          <w:szCs w:val="26"/>
        </w:rPr>
        <w:t>.</w:t>
      </w:r>
    </w:p>
    <w:p w:rsidR="00526152" w:rsidRPr="00526152" w:rsidRDefault="00AC7D16" w:rsidP="00296483">
      <w:pPr>
        <w:spacing w:before="120" w:after="120"/>
        <w:ind w:firstLine="357"/>
        <w:jc w:val="both"/>
        <w:rPr>
          <w:b/>
          <w:sz w:val="26"/>
          <w:szCs w:val="26"/>
        </w:rPr>
      </w:pPr>
      <w:r>
        <w:rPr>
          <w:b/>
          <w:iCs/>
          <w:sz w:val="26"/>
          <w:szCs w:val="26"/>
        </w:rPr>
        <w:t xml:space="preserve">3.7 </w:t>
      </w:r>
      <w:r w:rsidR="00526152" w:rsidRPr="00526152">
        <w:rPr>
          <w:b/>
          <w:iCs/>
          <w:sz w:val="26"/>
          <w:szCs w:val="26"/>
        </w:rPr>
        <w:t xml:space="preserve"> Về nâng cao chất lượng dạy</w:t>
      </w:r>
      <w:r w:rsidR="00526152">
        <w:rPr>
          <w:b/>
          <w:iCs/>
          <w:sz w:val="26"/>
          <w:szCs w:val="26"/>
        </w:rPr>
        <w:t xml:space="preserve"> học ngoại ngữ</w:t>
      </w:r>
    </w:p>
    <w:p w:rsidR="00526152" w:rsidRDefault="00526152" w:rsidP="00296483">
      <w:pPr>
        <w:pStyle w:val="BodyText2"/>
        <w:ind w:firstLine="567"/>
        <w:jc w:val="both"/>
        <w:rPr>
          <w:rFonts w:ascii="Times New Roman" w:hAnsi="Times New Roman"/>
          <w:b w:val="0"/>
          <w:sz w:val="26"/>
          <w:szCs w:val="26"/>
        </w:rPr>
      </w:pPr>
      <w:r>
        <w:rPr>
          <w:rFonts w:ascii="Times New Roman" w:hAnsi="Times New Roman"/>
          <w:b w:val="0"/>
          <w:spacing w:val="-2"/>
          <w:sz w:val="26"/>
          <w:szCs w:val="26"/>
        </w:rPr>
        <w:t>Thực hiện nâng cao chất lượng dạy học môn T</w:t>
      </w:r>
      <w:r w:rsidRPr="0FB516DA">
        <w:rPr>
          <w:rFonts w:ascii="Times New Roman" w:hAnsi="Times New Roman"/>
          <w:b w:val="0"/>
          <w:spacing w:val="-2"/>
          <w:sz w:val="26"/>
          <w:szCs w:val="26"/>
          <w:lang w:val="vi-VN"/>
        </w:rPr>
        <w:t>iếng Anh</w:t>
      </w:r>
      <w:r>
        <w:rPr>
          <w:rFonts w:ascii="Times New Roman" w:hAnsi="Times New Roman"/>
          <w:b w:val="0"/>
          <w:spacing w:val="-2"/>
          <w:sz w:val="26"/>
          <w:szCs w:val="26"/>
        </w:rPr>
        <w:t>,</w:t>
      </w:r>
      <w:r w:rsidRPr="0FB516DA">
        <w:rPr>
          <w:rFonts w:ascii="Times New Roman" w:hAnsi="Times New Roman"/>
          <w:b w:val="0"/>
          <w:sz w:val="26"/>
          <w:szCs w:val="26"/>
        </w:rPr>
        <w:t xml:space="preserve">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w:t>
      </w:r>
      <w:r>
        <w:rPr>
          <w:rFonts w:ascii="Times New Roman" w:hAnsi="Times New Roman"/>
          <w:b w:val="0"/>
          <w:sz w:val="26"/>
          <w:szCs w:val="26"/>
        </w:rPr>
        <w:t>–</w:t>
      </w:r>
      <w:r w:rsidRPr="0FB516DA">
        <w:rPr>
          <w:rFonts w:ascii="Times New Roman" w:hAnsi="Times New Roman"/>
          <w:b w:val="0"/>
          <w:sz w:val="26"/>
          <w:szCs w:val="26"/>
        </w:rPr>
        <w:t xml:space="preserve"> 202</w:t>
      </w:r>
      <w:r>
        <w:rPr>
          <w:rFonts w:ascii="Times New Roman" w:hAnsi="Times New Roman"/>
          <w:b w:val="0"/>
          <w:sz w:val="26"/>
          <w:szCs w:val="26"/>
        </w:rPr>
        <w:t>5.</w:t>
      </w:r>
    </w:p>
    <w:p w:rsidR="00526152" w:rsidRDefault="00526152" w:rsidP="00296483">
      <w:pPr>
        <w:pStyle w:val="BodyText2"/>
        <w:spacing w:after="120"/>
        <w:ind w:firstLine="567"/>
        <w:jc w:val="both"/>
        <w:rPr>
          <w:rFonts w:ascii="Times New Roman" w:hAnsi="Times New Roman"/>
          <w:b w:val="0"/>
          <w:sz w:val="26"/>
          <w:szCs w:val="26"/>
        </w:rPr>
      </w:pPr>
      <w:r>
        <w:rPr>
          <w:rFonts w:ascii="Times New Roman" w:hAnsi="Times New Roman"/>
          <w:b w:val="0"/>
          <w:sz w:val="26"/>
          <w:szCs w:val="26"/>
        </w:rPr>
        <w:t>Nâng cao chất lượng dạy học môn Tiếng Hoa, Tiếng Pháp theo các quy định của ngành.</w:t>
      </w:r>
    </w:p>
    <w:p w:rsidR="00526152" w:rsidRDefault="00526152" w:rsidP="00296483">
      <w:pPr>
        <w:pStyle w:val="BodyText2"/>
        <w:spacing w:after="120"/>
        <w:ind w:firstLine="567"/>
        <w:jc w:val="both"/>
        <w:rPr>
          <w:rFonts w:ascii="Times New Roman" w:hAnsi="Times New Roman"/>
          <w:b w:val="0"/>
          <w:sz w:val="26"/>
          <w:szCs w:val="26"/>
        </w:rPr>
      </w:pPr>
      <w:r>
        <w:rPr>
          <w:rFonts w:ascii="Times New Roman" w:hAnsi="Times New Roman"/>
          <w:b w:val="0"/>
          <w:sz w:val="26"/>
          <w:szCs w:val="26"/>
        </w:rPr>
        <w:t>Biện pháp thực hiện:</w:t>
      </w:r>
    </w:p>
    <w:p w:rsidR="00526152" w:rsidRDefault="00526152" w:rsidP="00296483">
      <w:pPr>
        <w:pStyle w:val="BodyText2"/>
        <w:ind w:firstLine="567"/>
        <w:jc w:val="both"/>
        <w:rPr>
          <w:rFonts w:ascii="Times New Roman" w:hAnsi="Times New Roman"/>
          <w:b w:val="0"/>
          <w:sz w:val="26"/>
          <w:szCs w:val="26"/>
        </w:rPr>
      </w:pPr>
      <w:r>
        <w:rPr>
          <w:rFonts w:ascii="Times New Roman" w:hAnsi="Times New Roman"/>
          <w:b w:val="0"/>
          <w:sz w:val="26"/>
          <w:szCs w:val="26"/>
        </w:rPr>
        <w:t xml:space="preserve">- </w:t>
      </w:r>
      <w:r w:rsidR="00957BC3">
        <w:rPr>
          <w:rFonts w:ascii="Times New Roman" w:hAnsi="Times New Roman"/>
          <w:b w:val="0"/>
          <w:sz w:val="26"/>
          <w:szCs w:val="26"/>
        </w:rPr>
        <w:t xml:space="preserve">Các trường tổ chức các lớp dạy Tăng cường Tiếng Anh, </w:t>
      </w:r>
      <w:r w:rsidR="00957BC3" w:rsidRPr="00957BC3">
        <w:rPr>
          <w:rFonts w:ascii="Times New Roman" w:hAnsi="Times New Roman"/>
          <w:b w:val="0"/>
          <w:sz w:val="26"/>
          <w:szCs w:val="26"/>
        </w:rPr>
        <w:t>Tiếng Anh tích hợp chương trình Anh và Việt Nam</w:t>
      </w:r>
      <w:r w:rsidR="00957BC3">
        <w:rPr>
          <w:rFonts w:ascii="Times New Roman" w:hAnsi="Times New Roman"/>
          <w:b w:val="0"/>
          <w:sz w:val="26"/>
          <w:szCs w:val="26"/>
        </w:rPr>
        <w:t>, môn học tự chọn, dạy học Tiếng Anh với người nước ngoài. Việc lựa chọn chương trình dạy học căn cứ trên điều kiện cơ sở vật chất, tình hình đội ngũ và nhu cầu của người học; Tổ chức các chương trình</w:t>
      </w:r>
      <w:r w:rsidR="00836708">
        <w:rPr>
          <w:rFonts w:ascii="Times New Roman" w:hAnsi="Times New Roman"/>
          <w:b w:val="0"/>
          <w:sz w:val="26"/>
          <w:szCs w:val="26"/>
        </w:rPr>
        <w:t xml:space="preserve"> dạy học theo đúng quy định về đội ngũ giáo viên, thời lượng, chương trình giảng dạy và học phí, không để tình trạng kết hợp sử dụng nhiều chương trình, quá số tiết quy định gây quá tải cho học sinh và ảnh hưởng đến các môn học khác.</w:t>
      </w:r>
    </w:p>
    <w:p w:rsidR="00836708" w:rsidRDefault="00836708" w:rsidP="00296483">
      <w:pPr>
        <w:pStyle w:val="BodyText2"/>
        <w:spacing w:after="120"/>
        <w:ind w:firstLine="567"/>
        <w:jc w:val="both"/>
        <w:rPr>
          <w:rFonts w:ascii="Times New Roman" w:hAnsi="Times New Roman"/>
          <w:b w:val="0"/>
          <w:sz w:val="26"/>
          <w:szCs w:val="26"/>
        </w:rPr>
      </w:pPr>
      <w:r>
        <w:rPr>
          <w:rFonts w:ascii="Times New Roman" w:hAnsi="Times New Roman"/>
          <w:b w:val="0"/>
          <w:sz w:val="26"/>
          <w:szCs w:val="26"/>
        </w:rPr>
        <w:t>- Duy trì thực hiện dạy tốt môn  Tiếng Pháp tại trường THCS Hồng Bàng, Tiếng Hoa tại trường THCS Trần Bội Cơ và THCS Mạch Kiếm Hùng.</w:t>
      </w:r>
    </w:p>
    <w:p w:rsidR="00BB310C" w:rsidRDefault="00AC7D16" w:rsidP="00296483">
      <w:pPr>
        <w:pStyle w:val="BodyText2"/>
        <w:spacing w:after="120"/>
        <w:ind w:firstLine="284"/>
        <w:jc w:val="both"/>
        <w:rPr>
          <w:rFonts w:ascii="Times New Roman" w:hAnsi="Times New Roman"/>
          <w:b w:val="0"/>
          <w:sz w:val="26"/>
          <w:szCs w:val="26"/>
        </w:rPr>
      </w:pPr>
      <w:r w:rsidRPr="00AC7D16">
        <w:rPr>
          <w:rFonts w:ascii="Times New Roman" w:hAnsi="Times New Roman"/>
          <w:sz w:val="26"/>
          <w:szCs w:val="26"/>
        </w:rPr>
        <w:t>3.8  Một số chỉ tiêu</w:t>
      </w:r>
    </w:p>
    <w:p w:rsidR="00AC7D16" w:rsidRDefault="00AC7D16" w:rsidP="00296483">
      <w:pPr>
        <w:pStyle w:val="BodyText2"/>
        <w:spacing w:after="120"/>
        <w:ind w:firstLine="284"/>
        <w:jc w:val="both"/>
        <w:rPr>
          <w:rFonts w:ascii="Times New Roman" w:hAnsi="Times New Roman"/>
          <w:b w:val="0"/>
          <w:sz w:val="26"/>
          <w:szCs w:val="26"/>
        </w:rPr>
      </w:pPr>
      <w:r>
        <w:rPr>
          <w:rFonts w:ascii="Times New Roman" w:hAnsi="Times New Roman"/>
          <w:b w:val="0"/>
          <w:sz w:val="26"/>
          <w:szCs w:val="26"/>
        </w:rPr>
        <w:t>- 100</w:t>
      </w:r>
      <w:r w:rsidR="00354191">
        <w:rPr>
          <w:rFonts w:ascii="Times New Roman" w:hAnsi="Times New Roman"/>
          <w:b w:val="0"/>
          <w:sz w:val="26"/>
          <w:szCs w:val="26"/>
        </w:rPr>
        <w:t>% các đơn vị dạy đúng đủ chương trình giáo dục phổ thông.</w:t>
      </w:r>
    </w:p>
    <w:p w:rsidR="00354191" w:rsidRDefault="00354191" w:rsidP="00296483">
      <w:pPr>
        <w:pStyle w:val="BodyText2"/>
        <w:spacing w:after="120"/>
        <w:ind w:firstLine="284"/>
        <w:jc w:val="both"/>
        <w:rPr>
          <w:rFonts w:ascii="Times New Roman" w:hAnsi="Times New Roman"/>
          <w:b w:val="0"/>
          <w:sz w:val="26"/>
          <w:szCs w:val="26"/>
        </w:rPr>
      </w:pPr>
      <w:r>
        <w:rPr>
          <w:rFonts w:ascii="Times New Roman" w:hAnsi="Times New Roman"/>
          <w:b w:val="0"/>
          <w:sz w:val="26"/>
          <w:szCs w:val="26"/>
        </w:rPr>
        <w:t>- 100% các đơn vị thực hiện trang bị đầy đủ trang thiết bị phục vụ dạy học.</w:t>
      </w:r>
    </w:p>
    <w:p w:rsidR="00354191" w:rsidRDefault="00354191" w:rsidP="00296483">
      <w:pPr>
        <w:pStyle w:val="BodyText2"/>
        <w:spacing w:after="120"/>
        <w:ind w:firstLine="284"/>
        <w:jc w:val="both"/>
        <w:rPr>
          <w:rFonts w:ascii="Times New Roman" w:hAnsi="Times New Roman"/>
          <w:b w:val="0"/>
          <w:sz w:val="26"/>
          <w:szCs w:val="26"/>
        </w:rPr>
      </w:pPr>
      <w:r>
        <w:rPr>
          <w:rFonts w:ascii="Times New Roman" w:hAnsi="Times New Roman"/>
          <w:b w:val="0"/>
          <w:sz w:val="26"/>
          <w:szCs w:val="26"/>
        </w:rPr>
        <w:t>- 100% các đơn vị có phòng thực hành thí nghiệm đạt yêu cầu.</w:t>
      </w:r>
    </w:p>
    <w:p w:rsidR="00354191" w:rsidRDefault="00354191" w:rsidP="00296483">
      <w:pPr>
        <w:pStyle w:val="BodyText2"/>
        <w:spacing w:after="120"/>
        <w:ind w:firstLine="284"/>
        <w:jc w:val="both"/>
        <w:rPr>
          <w:rFonts w:ascii="Times New Roman" w:hAnsi="Times New Roman"/>
          <w:b w:val="0"/>
          <w:sz w:val="26"/>
          <w:szCs w:val="26"/>
        </w:rPr>
      </w:pPr>
      <w:r>
        <w:rPr>
          <w:rFonts w:ascii="Times New Roman" w:hAnsi="Times New Roman"/>
          <w:b w:val="0"/>
          <w:sz w:val="26"/>
          <w:szCs w:val="26"/>
        </w:rPr>
        <w:t>- 100% các đơn vị thực hiện cập nhật đầy đủ dữ liệu trên cổng thông tin ngành.</w:t>
      </w:r>
    </w:p>
    <w:p w:rsidR="00FC29E5" w:rsidRDefault="008874C0" w:rsidP="00FC29E5">
      <w:pPr>
        <w:pStyle w:val="BodyText2"/>
        <w:ind w:firstLine="284"/>
        <w:jc w:val="both"/>
        <w:rPr>
          <w:rFonts w:ascii="Times New Roman" w:hAnsi="Times New Roman"/>
          <w:b w:val="0"/>
          <w:sz w:val="26"/>
          <w:szCs w:val="26"/>
        </w:rPr>
      </w:pPr>
      <w:r>
        <w:rPr>
          <w:rFonts w:ascii="Times New Roman" w:hAnsi="Times New Roman"/>
          <w:b w:val="0"/>
          <w:sz w:val="26"/>
          <w:szCs w:val="26"/>
        </w:rPr>
        <w:t>- 100% các đơn vị thực hiện đúng các quy chế chuyên môn, các quy định của ngành.</w:t>
      </w:r>
    </w:p>
    <w:p w:rsidR="00296483" w:rsidRDefault="00296483" w:rsidP="00FC29E5">
      <w:pPr>
        <w:pStyle w:val="BodyText2"/>
        <w:ind w:firstLine="284"/>
        <w:jc w:val="both"/>
        <w:rPr>
          <w:rFonts w:ascii="Times New Roman" w:hAnsi="Times New Roman"/>
          <w:b w:val="0"/>
          <w:sz w:val="26"/>
          <w:szCs w:val="26"/>
        </w:rPr>
      </w:pPr>
    </w:p>
    <w:p w:rsidR="00296483" w:rsidRDefault="00296483" w:rsidP="00FC29E5">
      <w:pPr>
        <w:pStyle w:val="BodyText2"/>
        <w:ind w:firstLine="284"/>
        <w:jc w:val="both"/>
        <w:rPr>
          <w:rFonts w:ascii="Times New Roman" w:hAnsi="Times New Roman"/>
          <w:b w:val="0"/>
          <w:sz w:val="26"/>
          <w:szCs w:val="26"/>
        </w:rPr>
      </w:pPr>
    </w:p>
    <w:p w:rsidR="00296483" w:rsidRDefault="00296483" w:rsidP="00FC29E5">
      <w:pPr>
        <w:pStyle w:val="BodyText2"/>
        <w:ind w:firstLine="284"/>
        <w:jc w:val="both"/>
        <w:rPr>
          <w:rFonts w:ascii="Times New Roman" w:hAnsi="Times New Roman"/>
          <w:b w:val="0"/>
          <w:sz w:val="26"/>
          <w:szCs w:val="26"/>
        </w:rPr>
      </w:pPr>
    </w:p>
    <w:p w:rsidR="008874C0" w:rsidRPr="00FC29E5" w:rsidRDefault="008874C0" w:rsidP="00FC29E5">
      <w:pPr>
        <w:pStyle w:val="BodyText2"/>
        <w:spacing w:before="120"/>
        <w:ind w:firstLine="284"/>
        <w:rPr>
          <w:rFonts w:ascii="Times New Roman" w:hAnsi="Times New Roman"/>
          <w:sz w:val="26"/>
          <w:szCs w:val="26"/>
        </w:rPr>
      </w:pPr>
      <w:r w:rsidRPr="00FC29E5">
        <w:rPr>
          <w:rFonts w:ascii="Times New Roman" w:hAnsi="Times New Roman"/>
          <w:bCs/>
          <w:sz w:val="32"/>
          <w:szCs w:val="32"/>
        </w:rPr>
        <w:lastRenderedPageBreak/>
        <w:t>LỊCH CÔNG TÁC</w:t>
      </w:r>
    </w:p>
    <w:p w:rsidR="008874C0" w:rsidRPr="007B39CF" w:rsidRDefault="008874C0" w:rsidP="008874C0">
      <w:pPr>
        <w:spacing w:before="120"/>
        <w:ind w:firstLine="720"/>
        <w:jc w:val="both"/>
        <w:rPr>
          <w:b/>
          <w:bCs/>
          <w:sz w:val="6"/>
          <w:szCs w:val="6"/>
        </w:rPr>
      </w:pPr>
    </w:p>
    <w:tbl>
      <w:tblPr>
        <w:tblW w:w="957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418"/>
        <w:gridCol w:w="8160"/>
      </w:tblGrid>
      <w:tr w:rsidR="008874C0" w:rsidRPr="00E133DB" w:rsidTr="005A08A5">
        <w:trPr>
          <w:trHeight w:val="437"/>
          <w:tblHeader/>
        </w:trPr>
        <w:tc>
          <w:tcPr>
            <w:tcW w:w="1418" w:type="dxa"/>
            <w:vAlign w:val="center"/>
          </w:tcPr>
          <w:p w:rsidR="008874C0" w:rsidRPr="00A86BE0" w:rsidRDefault="008874C0" w:rsidP="00A975AB">
            <w:pPr>
              <w:jc w:val="center"/>
              <w:rPr>
                <w:b/>
                <w:sz w:val="26"/>
                <w:szCs w:val="26"/>
                <w:highlight w:val="white"/>
              </w:rPr>
            </w:pPr>
            <w:r w:rsidRPr="00761B32">
              <w:rPr>
                <w:b/>
                <w:sz w:val="26"/>
                <w:szCs w:val="26"/>
              </w:rPr>
              <w:t>THÁNG</w:t>
            </w:r>
          </w:p>
        </w:tc>
        <w:tc>
          <w:tcPr>
            <w:tcW w:w="8160" w:type="dxa"/>
          </w:tcPr>
          <w:p w:rsidR="008874C0" w:rsidRPr="00A86BE0" w:rsidRDefault="008874C0" w:rsidP="00A975AB">
            <w:pPr>
              <w:spacing w:before="60" w:after="60"/>
              <w:jc w:val="center"/>
              <w:rPr>
                <w:b/>
                <w:sz w:val="26"/>
                <w:szCs w:val="26"/>
                <w:highlight w:val="white"/>
              </w:rPr>
            </w:pPr>
            <w:r w:rsidRPr="00761B32">
              <w:rPr>
                <w:b/>
                <w:sz w:val="26"/>
                <w:szCs w:val="26"/>
              </w:rPr>
              <w:t>NỘI DUNG CÔNG TÁC</w:t>
            </w:r>
          </w:p>
        </w:tc>
      </w:tr>
      <w:tr w:rsidR="008874C0" w:rsidRPr="00E133DB" w:rsidTr="00A975AB">
        <w:tc>
          <w:tcPr>
            <w:tcW w:w="1418" w:type="dxa"/>
            <w:vAlign w:val="center"/>
          </w:tcPr>
          <w:p w:rsidR="008874C0" w:rsidRPr="004958EF" w:rsidRDefault="005F36BA" w:rsidP="00A32FCC">
            <w:pPr>
              <w:jc w:val="center"/>
              <w:rPr>
                <w:sz w:val="26"/>
                <w:szCs w:val="26"/>
                <w:highlight w:val="white"/>
                <w:lang w:val="vi-VN"/>
              </w:rPr>
            </w:pPr>
            <w:r>
              <w:rPr>
                <w:sz w:val="26"/>
                <w:szCs w:val="26"/>
              </w:rPr>
              <w:t>0</w:t>
            </w:r>
            <w:r w:rsidR="008874C0" w:rsidRPr="00761B32">
              <w:rPr>
                <w:sz w:val="26"/>
                <w:szCs w:val="26"/>
              </w:rPr>
              <w:t>8/20</w:t>
            </w:r>
            <w:r w:rsidR="00F340FA">
              <w:rPr>
                <w:sz w:val="26"/>
                <w:szCs w:val="26"/>
              </w:rPr>
              <w:t>2</w:t>
            </w:r>
            <w:r w:rsidR="00A32FCC">
              <w:rPr>
                <w:sz w:val="26"/>
                <w:szCs w:val="26"/>
              </w:rPr>
              <w:t>1</w:t>
            </w:r>
          </w:p>
        </w:tc>
        <w:tc>
          <w:tcPr>
            <w:tcW w:w="8160" w:type="dxa"/>
          </w:tcPr>
          <w:p w:rsidR="008874C0" w:rsidRPr="00761B32" w:rsidRDefault="008874C0" w:rsidP="00A975AB">
            <w:pPr>
              <w:spacing w:before="60"/>
              <w:ind w:left="-108"/>
              <w:jc w:val="both"/>
              <w:rPr>
                <w:sz w:val="26"/>
                <w:szCs w:val="26"/>
              </w:rPr>
            </w:pPr>
            <w:r w:rsidRPr="00761B32">
              <w:rPr>
                <w:sz w:val="26"/>
                <w:szCs w:val="26"/>
              </w:rPr>
              <w:t xml:space="preserve"> - </w:t>
            </w:r>
            <w:r>
              <w:rPr>
                <w:sz w:val="26"/>
                <w:szCs w:val="26"/>
              </w:rPr>
              <w:t xml:space="preserve">Tham dự </w:t>
            </w:r>
            <w:r w:rsidRPr="00761B32">
              <w:rPr>
                <w:sz w:val="26"/>
                <w:szCs w:val="26"/>
              </w:rPr>
              <w:t xml:space="preserve"> bồi dưỡng, tập huấn </w:t>
            </w:r>
            <w:r>
              <w:rPr>
                <w:sz w:val="26"/>
                <w:szCs w:val="26"/>
              </w:rPr>
              <w:t>chuyên môn theo  kế hoạch của Sở GDĐT, Bồi dưỡng chính trị đầu năm học.</w:t>
            </w:r>
          </w:p>
          <w:p w:rsidR="008874C0" w:rsidRPr="00761B32" w:rsidRDefault="008874C0" w:rsidP="00A975AB">
            <w:pPr>
              <w:ind w:left="-108"/>
              <w:jc w:val="both"/>
              <w:rPr>
                <w:sz w:val="26"/>
                <w:szCs w:val="26"/>
              </w:rPr>
            </w:pPr>
            <w:r w:rsidRPr="00761B32">
              <w:rPr>
                <w:sz w:val="26"/>
                <w:szCs w:val="26"/>
              </w:rPr>
              <w:t xml:space="preserve">- Xây dựng các kế hoạch thực hiện nhiệm vụ </w:t>
            </w:r>
            <w:r>
              <w:rPr>
                <w:sz w:val="26"/>
                <w:szCs w:val="26"/>
              </w:rPr>
              <w:t>giáo dục</w:t>
            </w:r>
            <w:r w:rsidR="001F4303">
              <w:rPr>
                <w:sz w:val="26"/>
                <w:szCs w:val="26"/>
              </w:rPr>
              <w:t xml:space="preserve">, các văn bản hướng dẫn thực hiện nhiệm vụ năm học </w:t>
            </w:r>
            <w:r w:rsidR="00F340FA">
              <w:rPr>
                <w:sz w:val="26"/>
                <w:szCs w:val="26"/>
              </w:rPr>
              <w:t>202</w:t>
            </w:r>
            <w:r w:rsidR="00FC0615">
              <w:rPr>
                <w:sz w:val="26"/>
                <w:szCs w:val="26"/>
              </w:rPr>
              <w:t>1</w:t>
            </w:r>
            <w:r w:rsidR="00F340FA">
              <w:rPr>
                <w:sz w:val="26"/>
                <w:szCs w:val="26"/>
              </w:rPr>
              <w:t xml:space="preserve"> - 202</w:t>
            </w:r>
            <w:r w:rsidR="00FC0615">
              <w:rPr>
                <w:sz w:val="26"/>
                <w:szCs w:val="26"/>
              </w:rPr>
              <w:t>2</w:t>
            </w:r>
            <w:r w:rsidR="00A975AB">
              <w:rPr>
                <w:sz w:val="26"/>
                <w:szCs w:val="26"/>
              </w:rPr>
              <w:t>.</w:t>
            </w:r>
          </w:p>
          <w:p w:rsidR="008874C0" w:rsidRDefault="008874C0" w:rsidP="001F4303">
            <w:pPr>
              <w:ind w:left="-108"/>
              <w:jc w:val="both"/>
              <w:rPr>
                <w:sz w:val="26"/>
                <w:szCs w:val="26"/>
              </w:rPr>
            </w:pPr>
            <w:r w:rsidRPr="00761B32">
              <w:rPr>
                <w:sz w:val="26"/>
                <w:szCs w:val="26"/>
              </w:rPr>
              <w:t xml:space="preserve">  - </w:t>
            </w:r>
            <w:r w:rsidR="001F4303">
              <w:rPr>
                <w:sz w:val="26"/>
                <w:szCs w:val="26"/>
              </w:rPr>
              <w:t xml:space="preserve">Kiểm </w:t>
            </w:r>
            <w:r w:rsidR="00A975AB">
              <w:rPr>
                <w:sz w:val="26"/>
                <w:szCs w:val="26"/>
              </w:rPr>
              <w:t xml:space="preserve">tra </w:t>
            </w:r>
            <w:r w:rsidR="001F4303">
              <w:rPr>
                <w:sz w:val="26"/>
                <w:szCs w:val="26"/>
              </w:rPr>
              <w:t xml:space="preserve">tình hình chuẩn bị năm học </w:t>
            </w:r>
            <w:r w:rsidR="00F340FA">
              <w:rPr>
                <w:sz w:val="26"/>
                <w:szCs w:val="26"/>
              </w:rPr>
              <w:t>202</w:t>
            </w:r>
            <w:r w:rsidR="00FC0615">
              <w:rPr>
                <w:sz w:val="26"/>
                <w:szCs w:val="26"/>
              </w:rPr>
              <w:t>1</w:t>
            </w:r>
            <w:r w:rsidR="00F340FA">
              <w:rPr>
                <w:sz w:val="26"/>
                <w:szCs w:val="26"/>
              </w:rPr>
              <w:t xml:space="preserve"> - 202</w:t>
            </w:r>
            <w:r w:rsidR="00FC0615">
              <w:rPr>
                <w:sz w:val="26"/>
                <w:szCs w:val="26"/>
              </w:rPr>
              <w:t>2</w:t>
            </w:r>
            <w:r w:rsidR="001F4303">
              <w:rPr>
                <w:sz w:val="26"/>
                <w:szCs w:val="26"/>
              </w:rPr>
              <w:t xml:space="preserve"> tại các trường trung học cơ sở.</w:t>
            </w:r>
          </w:p>
          <w:p w:rsidR="001F4303" w:rsidRDefault="001F4303" w:rsidP="00A32FCC">
            <w:pPr>
              <w:ind w:left="-108"/>
              <w:jc w:val="both"/>
              <w:rPr>
                <w:sz w:val="26"/>
                <w:szCs w:val="26"/>
              </w:rPr>
            </w:pPr>
            <w:r>
              <w:rPr>
                <w:sz w:val="26"/>
                <w:szCs w:val="26"/>
              </w:rPr>
              <w:t xml:space="preserve">- </w:t>
            </w:r>
            <w:r w:rsidR="00A32FCC">
              <w:rPr>
                <w:sz w:val="26"/>
                <w:szCs w:val="26"/>
              </w:rPr>
              <w:t>Triên khai các văn bản thực hiện nhiệm vụ năm học mới.</w:t>
            </w:r>
          </w:p>
          <w:p w:rsidR="00A32FCC" w:rsidRPr="00A86BE0" w:rsidRDefault="00A32FCC" w:rsidP="00A32FCC">
            <w:pPr>
              <w:ind w:left="-108"/>
              <w:jc w:val="both"/>
              <w:rPr>
                <w:sz w:val="26"/>
                <w:szCs w:val="26"/>
                <w:highlight w:val="white"/>
              </w:rPr>
            </w:pPr>
            <w:r>
              <w:rPr>
                <w:sz w:val="26"/>
                <w:szCs w:val="26"/>
              </w:rPr>
              <w:t>- Các trường biên chế lớp và chuẩn bị cho việc dạy học trực tuyến, dạy học từ xa trong tình hình xã hội thực hiện giãn cách phòng chống dịch Covid-19</w:t>
            </w:r>
          </w:p>
        </w:tc>
      </w:tr>
      <w:tr w:rsidR="008874C0" w:rsidRPr="00E133DB" w:rsidTr="00A975AB">
        <w:tc>
          <w:tcPr>
            <w:tcW w:w="1418" w:type="dxa"/>
            <w:vAlign w:val="center"/>
          </w:tcPr>
          <w:p w:rsidR="008874C0" w:rsidRPr="004958EF" w:rsidRDefault="005F36BA" w:rsidP="001D1861">
            <w:pPr>
              <w:jc w:val="center"/>
              <w:rPr>
                <w:sz w:val="26"/>
                <w:szCs w:val="26"/>
                <w:highlight w:val="white"/>
                <w:lang w:val="vi-VN"/>
              </w:rPr>
            </w:pPr>
            <w:r>
              <w:rPr>
                <w:sz w:val="26"/>
                <w:szCs w:val="26"/>
              </w:rPr>
              <w:t>0</w:t>
            </w:r>
            <w:r w:rsidR="008874C0" w:rsidRPr="00761B32">
              <w:rPr>
                <w:sz w:val="26"/>
                <w:szCs w:val="26"/>
              </w:rPr>
              <w:t>9/20</w:t>
            </w:r>
            <w:r w:rsidR="001D1861">
              <w:rPr>
                <w:sz w:val="26"/>
                <w:szCs w:val="26"/>
              </w:rPr>
              <w:t>2</w:t>
            </w:r>
            <w:r w:rsidR="00FC0615">
              <w:rPr>
                <w:sz w:val="26"/>
                <w:szCs w:val="26"/>
              </w:rPr>
              <w:t>1</w:t>
            </w:r>
          </w:p>
        </w:tc>
        <w:tc>
          <w:tcPr>
            <w:tcW w:w="8160" w:type="dxa"/>
          </w:tcPr>
          <w:p w:rsidR="008874C0" w:rsidRPr="00761B32" w:rsidRDefault="00F340FA" w:rsidP="00A975AB">
            <w:pPr>
              <w:tabs>
                <w:tab w:val="left" w:pos="440"/>
              </w:tabs>
              <w:spacing w:before="60"/>
              <w:jc w:val="both"/>
              <w:rPr>
                <w:sz w:val="26"/>
                <w:szCs w:val="26"/>
              </w:rPr>
            </w:pPr>
            <w:r w:rsidRPr="00761B32">
              <w:rPr>
                <w:sz w:val="26"/>
                <w:szCs w:val="26"/>
              </w:rPr>
              <w:t xml:space="preserve">- Tổng kết năm học </w:t>
            </w:r>
            <w:r w:rsidR="00A32FCC">
              <w:rPr>
                <w:sz w:val="26"/>
                <w:szCs w:val="26"/>
              </w:rPr>
              <w:t>2020 - 2021</w:t>
            </w:r>
            <w:r w:rsidRPr="00761B32">
              <w:rPr>
                <w:sz w:val="26"/>
                <w:szCs w:val="26"/>
              </w:rPr>
              <w:t xml:space="preserve"> và triển khai nhiệm vụ </w:t>
            </w:r>
            <w:r w:rsidR="00A32FCC">
              <w:rPr>
                <w:sz w:val="26"/>
                <w:szCs w:val="26"/>
              </w:rPr>
              <w:t>2021 - 2022</w:t>
            </w:r>
          </w:p>
          <w:p w:rsidR="001F4303" w:rsidRDefault="008874C0" w:rsidP="001F4303">
            <w:pPr>
              <w:tabs>
                <w:tab w:val="left" w:pos="440"/>
              </w:tabs>
              <w:jc w:val="both"/>
              <w:rPr>
                <w:sz w:val="26"/>
                <w:szCs w:val="26"/>
              </w:rPr>
            </w:pPr>
            <w:r w:rsidRPr="00761B32">
              <w:rPr>
                <w:sz w:val="26"/>
                <w:szCs w:val="26"/>
              </w:rPr>
              <w:t xml:space="preserve">- </w:t>
            </w:r>
            <w:r w:rsidR="001F4303">
              <w:rPr>
                <w:sz w:val="26"/>
                <w:szCs w:val="26"/>
              </w:rPr>
              <w:t xml:space="preserve">Triển khai </w:t>
            </w:r>
            <w:r w:rsidR="00A975AB">
              <w:rPr>
                <w:sz w:val="26"/>
                <w:szCs w:val="26"/>
              </w:rPr>
              <w:t>K</w:t>
            </w:r>
            <w:r w:rsidR="001F4303">
              <w:rPr>
                <w:sz w:val="26"/>
                <w:szCs w:val="26"/>
              </w:rPr>
              <w:t xml:space="preserve">ế hoạch </w:t>
            </w:r>
            <w:r w:rsidR="00A975AB">
              <w:rPr>
                <w:sz w:val="26"/>
                <w:szCs w:val="26"/>
              </w:rPr>
              <w:t xml:space="preserve">Giáo dục </w:t>
            </w:r>
            <w:r w:rsidR="001F4303">
              <w:rPr>
                <w:sz w:val="26"/>
                <w:szCs w:val="26"/>
              </w:rPr>
              <w:t>năm học đến các đơn vị.</w:t>
            </w:r>
          </w:p>
          <w:p w:rsidR="001F4303" w:rsidRDefault="001F4303" w:rsidP="001F4303">
            <w:pPr>
              <w:tabs>
                <w:tab w:val="left" w:pos="440"/>
              </w:tabs>
              <w:jc w:val="both"/>
              <w:rPr>
                <w:sz w:val="26"/>
                <w:szCs w:val="26"/>
              </w:rPr>
            </w:pPr>
            <w:r>
              <w:rPr>
                <w:sz w:val="26"/>
                <w:szCs w:val="26"/>
              </w:rPr>
              <w:t xml:space="preserve">- </w:t>
            </w:r>
            <w:r w:rsidR="00A32FCC">
              <w:rPr>
                <w:sz w:val="26"/>
                <w:szCs w:val="26"/>
              </w:rPr>
              <w:t>G</w:t>
            </w:r>
            <w:r>
              <w:rPr>
                <w:sz w:val="26"/>
                <w:szCs w:val="26"/>
              </w:rPr>
              <w:t>óp ý kế hoạch giáo dục các trường trung học cơ sở</w:t>
            </w:r>
            <w:r w:rsidR="00353079">
              <w:rPr>
                <w:sz w:val="26"/>
                <w:szCs w:val="26"/>
              </w:rPr>
              <w:t>.</w:t>
            </w:r>
          </w:p>
          <w:p w:rsidR="001F4303" w:rsidRDefault="001F4303" w:rsidP="001F4303">
            <w:pPr>
              <w:tabs>
                <w:tab w:val="left" w:pos="440"/>
              </w:tabs>
              <w:jc w:val="both"/>
              <w:rPr>
                <w:sz w:val="26"/>
                <w:szCs w:val="26"/>
              </w:rPr>
            </w:pPr>
            <w:r>
              <w:rPr>
                <w:sz w:val="26"/>
                <w:szCs w:val="26"/>
              </w:rPr>
              <w:t>- Tham dự các hội nghị chuyên môn đầu năm học do Phòng Giáo dục Trung học triển khai.</w:t>
            </w:r>
          </w:p>
          <w:p w:rsidR="002516E3" w:rsidRDefault="002516E3" w:rsidP="001F4303">
            <w:pPr>
              <w:tabs>
                <w:tab w:val="left" w:pos="440"/>
              </w:tabs>
              <w:jc w:val="both"/>
              <w:rPr>
                <w:sz w:val="26"/>
                <w:szCs w:val="26"/>
              </w:rPr>
            </w:pPr>
            <w:r>
              <w:rPr>
                <w:sz w:val="26"/>
                <w:szCs w:val="26"/>
              </w:rPr>
              <w:t xml:space="preserve">- Xây dựng kế hoạch và triển khai thực hiện kỳ thi Học sinh giỏi Trung học cơ sở Quận 5 năm học </w:t>
            </w:r>
            <w:r w:rsidR="00FC0615">
              <w:rPr>
                <w:sz w:val="26"/>
                <w:szCs w:val="26"/>
              </w:rPr>
              <w:t>2021</w:t>
            </w:r>
            <w:r w:rsidR="001D1861">
              <w:rPr>
                <w:sz w:val="26"/>
                <w:szCs w:val="26"/>
              </w:rPr>
              <w:t xml:space="preserve"> - 202</w:t>
            </w:r>
            <w:r w:rsidR="00FC0615">
              <w:rPr>
                <w:sz w:val="26"/>
                <w:szCs w:val="26"/>
              </w:rPr>
              <w:t>2</w:t>
            </w:r>
            <w:r>
              <w:rPr>
                <w:sz w:val="26"/>
                <w:szCs w:val="26"/>
              </w:rPr>
              <w:t>.</w:t>
            </w:r>
          </w:p>
          <w:p w:rsidR="008874C0" w:rsidRPr="001D1861" w:rsidRDefault="002516E3" w:rsidP="00A32FCC">
            <w:pPr>
              <w:tabs>
                <w:tab w:val="left" w:pos="440"/>
              </w:tabs>
              <w:jc w:val="both"/>
              <w:rPr>
                <w:sz w:val="26"/>
                <w:szCs w:val="26"/>
                <w:highlight w:val="white"/>
              </w:rPr>
            </w:pPr>
            <w:r>
              <w:rPr>
                <w:sz w:val="26"/>
                <w:szCs w:val="26"/>
              </w:rPr>
              <w:t xml:space="preserve">- Kiểm tra chuyên đề: </w:t>
            </w:r>
            <w:r w:rsidR="00A32FCC">
              <w:rPr>
                <w:sz w:val="26"/>
                <w:szCs w:val="26"/>
              </w:rPr>
              <w:t>Tổ chức dạy học trực tuyến và dạy học từ xa của các đơn vị</w:t>
            </w:r>
          </w:p>
        </w:tc>
      </w:tr>
      <w:tr w:rsidR="008874C0" w:rsidRPr="00E133DB" w:rsidTr="00A975AB">
        <w:tc>
          <w:tcPr>
            <w:tcW w:w="1418" w:type="dxa"/>
            <w:vAlign w:val="center"/>
          </w:tcPr>
          <w:p w:rsidR="005F36BA" w:rsidRDefault="008874C0" w:rsidP="00A975AB">
            <w:pPr>
              <w:jc w:val="center"/>
              <w:rPr>
                <w:sz w:val="26"/>
                <w:szCs w:val="26"/>
              </w:rPr>
            </w:pPr>
            <w:r w:rsidRPr="00761B32">
              <w:rPr>
                <w:sz w:val="26"/>
                <w:szCs w:val="26"/>
              </w:rPr>
              <w:t>10</w:t>
            </w:r>
            <w:r w:rsidR="005F36BA">
              <w:rPr>
                <w:sz w:val="26"/>
                <w:szCs w:val="26"/>
              </w:rPr>
              <w:t>/20</w:t>
            </w:r>
            <w:r w:rsidR="00FC0615">
              <w:rPr>
                <w:sz w:val="26"/>
                <w:szCs w:val="26"/>
              </w:rPr>
              <w:t>21</w:t>
            </w:r>
          </w:p>
          <w:p w:rsidR="008874C0" w:rsidRPr="004958EF" w:rsidRDefault="005F36BA" w:rsidP="001D1861">
            <w:pPr>
              <w:jc w:val="center"/>
              <w:rPr>
                <w:sz w:val="26"/>
                <w:szCs w:val="26"/>
                <w:highlight w:val="white"/>
                <w:lang w:val="vi-VN"/>
              </w:rPr>
            </w:pPr>
            <w:r>
              <w:rPr>
                <w:sz w:val="26"/>
                <w:szCs w:val="26"/>
              </w:rPr>
              <w:t>11</w:t>
            </w:r>
            <w:r w:rsidR="008874C0" w:rsidRPr="00761B32">
              <w:rPr>
                <w:sz w:val="26"/>
                <w:szCs w:val="26"/>
              </w:rPr>
              <w:t>/20</w:t>
            </w:r>
            <w:r w:rsidR="001D1861">
              <w:rPr>
                <w:sz w:val="26"/>
                <w:szCs w:val="26"/>
              </w:rPr>
              <w:t>2</w:t>
            </w:r>
            <w:r w:rsidR="00FC0615">
              <w:rPr>
                <w:sz w:val="26"/>
                <w:szCs w:val="26"/>
              </w:rPr>
              <w:t>1</w:t>
            </w:r>
          </w:p>
        </w:tc>
        <w:tc>
          <w:tcPr>
            <w:tcW w:w="8160" w:type="dxa"/>
          </w:tcPr>
          <w:p w:rsidR="008874C0" w:rsidRDefault="008874C0" w:rsidP="00A975AB">
            <w:pPr>
              <w:spacing w:before="60"/>
              <w:jc w:val="both"/>
              <w:rPr>
                <w:sz w:val="26"/>
                <w:szCs w:val="26"/>
              </w:rPr>
            </w:pPr>
            <w:r w:rsidRPr="00761B32">
              <w:rPr>
                <w:sz w:val="26"/>
                <w:szCs w:val="26"/>
              </w:rPr>
              <w:t xml:space="preserve">- </w:t>
            </w:r>
            <w:r w:rsidR="00A32FCC">
              <w:rPr>
                <w:sz w:val="26"/>
                <w:szCs w:val="26"/>
              </w:rPr>
              <w:t xml:space="preserve">Thi chọn đội tuyển </w:t>
            </w:r>
            <w:r w:rsidR="002A43FF">
              <w:rPr>
                <w:sz w:val="26"/>
                <w:szCs w:val="26"/>
              </w:rPr>
              <w:t xml:space="preserve">dự thi </w:t>
            </w:r>
            <w:r w:rsidR="00A32FCC">
              <w:rPr>
                <w:sz w:val="26"/>
                <w:szCs w:val="26"/>
              </w:rPr>
              <w:t>học sinh giỏi cấp thành phố, thành lập đội tuyển và tổ chức bồi dưỡng.</w:t>
            </w:r>
          </w:p>
          <w:p w:rsidR="00A32FCC" w:rsidRDefault="00A32FCC" w:rsidP="00A975AB">
            <w:pPr>
              <w:spacing w:before="60"/>
              <w:jc w:val="both"/>
              <w:rPr>
                <w:sz w:val="26"/>
                <w:szCs w:val="26"/>
              </w:rPr>
            </w:pPr>
            <w:r>
              <w:rPr>
                <w:sz w:val="26"/>
                <w:szCs w:val="26"/>
              </w:rPr>
              <w:t xml:space="preserve">- Triển khai thi Nghề phổ thông cho học sinh lớp 8 của năm học 2020 </w:t>
            </w:r>
            <w:r w:rsidR="00FC0615">
              <w:rPr>
                <w:sz w:val="26"/>
                <w:szCs w:val="26"/>
              </w:rPr>
              <w:t>-</w:t>
            </w:r>
            <w:r>
              <w:rPr>
                <w:sz w:val="26"/>
                <w:szCs w:val="26"/>
              </w:rPr>
              <w:t xml:space="preserve"> 2021.</w:t>
            </w:r>
          </w:p>
          <w:p w:rsidR="00A32FCC" w:rsidRPr="00761B32" w:rsidRDefault="00A32FCC" w:rsidP="00A975AB">
            <w:pPr>
              <w:spacing w:before="60"/>
              <w:jc w:val="both"/>
              <w:rPr>
                <w:sz w:val="26"/>
                <w:szCs w:val="26"/>
              </w:rPr>
            </w:pPr>
            <w:r>
              <w:rPr>
                <w:sz w:val="26"/>
                <w:szCs w:val="26"/>
              </w:rPr>
              <w:t>- Triển khai tham dự kỳ thi Khoa học kỹ thuật  của thành phố tổ chức.</w:t>
            </w:r>
          </w:p>
          <w:p w:rsidR="00353079" w:rsidRDefault="005F36BA" w:rsidP="00A975AB">
            <w:pPr>
              <w:jc w:val="both"/>
              <w:rPr>
                <w:sz w:val="26"/>
                <w:szCs w:val="26"/>
              </w:rPr>
            </w:pPr>
            <w:r>
              <w:rPr>
                <w:sz w:val="26"/>
                <w:szCs w:val="26"/>
              </w:rPr>
              <w:t>- Thi Văn hay Chữ tốt.</w:t>
            </w:r>
          </w:p>
          <w:p w:rsidR="005F36BA" w:rsidRDefault="005F36BA" w:rsidP="00A975AB">
            <w:pPr>
              <w:jc w:val="both"/>
              <w:rPr>
                <w:sz w:val="26"/>
                <w:szCs w:val="26"/>
              </w:rPr>
            </w:pPr>
            <w:r>
              <w:rPr>
                <w:sz w:val="26"/>
                <w:szCs w:val="26"/>
              </w:rPr>
              <w:t>- Thi Khéo tay kỹ thuật cấp quận</w:t>
            </w:r>
          </w:p>
          <w:p w:rsidR="008874C0" w:rsidRDefault="008874C0" w:rsidP="005F36BA">
            <w:pPr>
              <w:jc w:val="both"/>
              <w:rPr>
                <w:sz w:val="26"/>
                <w:szCs w:val="26"/>
                <w:u w:color="FF0000"/>
              </w:rPr>
            </w:pPr>
            <w:r w:rsidRPr="00761B32">
              <w:rPr>
                <w:sz w:val="26"/>
                <w:szCs w:val="26"/>
              </w:rPr>
              <w:t>- </w:t>
            </w:r>
            <w:r w:rsidR="005F36BA">
              <w:rPr>
                <w:sz w:val="26"/>
                <w:szCs w:val="26"/>
              </w:rPr>
              <w:t>Hội thảo, c</w:t>
            </w:r>
            <w:r w:rsidR="005F36BA">
              <w:rPr>
                <w:sz w:val="26"/>
                <w:szCs w:val="26"/>
                <w:u w:color="FF0000"/>
              </w:rPr>
              <w:t>huyên đề, thao giảng cấp quận, cấp trường.</w:t>
            </w:r>
          </w:p>
          <w:p w:rsidR="005F36BA" w:rsidRDefault="005F36BA" w:rsidP="005F36BA">
            <w:pPr>
              <w:jc w:val="both"/>
              <w:rPr>
                <w:sz w:val="26"/>
                <w:szCs w:val="26"/>
              </w:rPr>
            </w:pPr>
            <w:r>
              <w:rPr>
                <w:sz w:val="26"/>
                <w:szCs w:val="26"/>
              </w:rPr>
              <w:t xml:space="preserve">- Kiểm tra chuyên đề: Quản lý và triển khai thực hiện các </w:t>
            </w:r>
            <w:r w:rsidR="005213E5">
              <w:rPr>
                <w:sz w:val="26"/>
                <w:szCs w:val="26"/>
              </w:rPr>
              <w:t xml:space="preserve">chương trình </w:t>
            </w:r>
            <w:r>
              <w:rPr>
                <w:sz w:val="26"/>
                <w:szCs w:val="26"/>
              </w:rPr>
              <w:t xml:space="preserve">giáo dục; </w:t>
            </w:r>
            <w:r w:rsidR="005213E5">
              <w:rPr>
                <w:sz w:val="26"/>
                <w:szCs w:val="26"/>
              </w:rPr>
              <w:t xml:space="preserve">Hoạt động </w:t>
            </w:r>
            <w:r>
              <w:rPr>
                <w:sz w:val="26"/>
                <w:szCs w:val="26"/>
              </w:rPr>
              <w:t>Dạy thêm học thêm tại các trường THCS Quận 5.</w:t>
            </w:r>
          </w:p>
          <w:p w:rsidR="00A37C87" w:rsidRPr="001D1861" w:rsidRDefault="00A32FCC" w:rsidP="00A32FCC">
            <w:pPr>
              <w:tabs>
                <w:tab w:val="left" w:pos="440"/>
              </w:tabs>
              <w:jc w:val="both"/>
              <w:rPr>
                <w:sz w:val="26"/>
                <w:szCs w:val="26"/>
              </w:rPr>
            </w:pPr>
            <w:r>
              <w:rPr>
                <w:sz w:val="26"/>
                <w:szCs w:val="26"/>
              </w:rPr>
              <w:t>- Kiểm tra hoạt động dạy học và kiểm tra đánh giá  khối lớp 6</w:t>
            </w:r>
          </w:p>
        </w:tc>
      </w:tr>
      <w:tr w:rsidR="008874C0" w:rsidRPr="00E133DB" w:rsidTr="00A975AB">
        <w:tc>
          <w:tcPr>
            <w:tcW w:w="1418" w:type="dxa"/>
            <w:vAlign w:val="center"/>
          </w:tcPr>
          <w:p w:rsidR="008874C0" w:rsidRPr="004958EF" w:rsidRDefault="008874C0" w:rsidP="001D1861">
            <w:pPr>
              <w:jc w:val="center"/>
              <w:rPr>
                <w:sz w:val="26"/>
                <w:szCs w:val="26"/>
                <w:highlight w:val="white"/>
                <w:lang w:val="vi-VN"/>
              </w:rPr>
            </w:pPr>
            <w:r w:rsidRPr="00761B32">
              <w:rPr>
                <w:sz w:val="26"/>
                <w:szCs w:val="26"/>
              </w:rPr>
              <w:t>12/20</w:t>
            </w:r>
            <w:r w:rsidR="001D1861">
              <w:rPr>
                <w:sz w:val="26"/>
                <w:szCs w:val="26"/>
              </w:rPr>
              <w:t>2</w:t>
            </w:r>
            <w:r w:rsidR="00FC0615">
              <w:rPr>
                <w:sz w:val="26"/>
                <w:szCs w:val="26"/>
              </w:rPr>
              <w:t>1</w:t>
            </w:r>
          </w:p>
        </w:tc>
        <w:tc>
          <w:tcPr>
            <w:tcW w:w="8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8874C0" w:rsidRDefault="008874C0" w:rsidP="00A975AB">
            <w:pPr>
              <w:jc w:val="both"/>
              <w:rPr>
                <w:sz w:val="26"/>
                <w:szCs w:val="26"/>
              </w:rPr>
            </w:pPr>
            <w:r w:rsidRPr="00761B32">
              <w:rPr>
                <w:sz w:val="26"/>
                <w:szCs w:val="26"/>
              </w:rPr>
              <w:t xml:space="preserve">- </w:t>
            </w:r>
            <w:r w:rsidR="005F36BA">
              <w:rPr>
                <w:sz w:val="26"/>
                <w:szCs w:val="26"/>
              </w:rPr>
              <w:t>Ôn tập, k</w:t>
            </w:r>
            <w:r w:rsidRPr="00761B32">
              <w:rPr>
                <w:sz w:val="26"/>
                <w:szCs w:val="26"/>
              </w:rPr>
              <w:t xml:space="preserve">iểm tra </w:t>
            </w:r>
            <w:r w:rsidR="005F36BA">
              <w:rPr>
                <w:sz w:val="26"/>
                <w:szCs w:val="26"/>
              </w:rPr>
              <w:t>học kỳ I</w:t>
            </w:r>
            <w:r w:rsidR="00792DC0">
              <w:rPr>
                <w:sz w:val="26"/>
                <w:szCs w:val="26"/>
              </w:rPr>
              <w:t>.</w:t>
            </w:r>
          </w:p>
          <w:p w:rsidR="00792DC0" w:rsidRPr="00761B32" w:rsidRDefault="00792DC0" w:rsidP="00A975AB">
            <w:pPr>
              <w:jc w:val="both"/>
              <w:rPr>
                <w:sz w:val="26"/>
                <w:szCs w:val="26"/>
              </w:rPr>
            </w:pPr>
            <w:r>
              <w:rPr>
                <w:sz w:val="26"/>
                <w:szCs w:val="26"/>
              </w:rPr>
              <w:t>- Tập hợp ngân hàng đề kiểm tra viết học kỳ I</w:t>
            </w:r>
          </w:p>
          <w:p w:rsidR="008874C0" w:rsidRPr="00761B32" w:rsidRDefault="008874C0" w:rsidP="00A975AB">
            <w:pPr>
              <w:jc w:val="both"/>
              <w:rPr>
                <w:sz w:val="26"/>
                <w:szCs w:val="26"/>
              </w:rPr>
            </w:pPr>
            <w:r w:rsidRPr="00761B32">
              <w:rPr>
                <w:sz w:val="26"/>
                <w:szCs w:val="26"/>
              </w:rPr>
              <w:t xml:space="preserve">- </w:t>
            </w:r>
            <w:r w:rsidR="005F36BA">
              <w:rPr>
                <w:sz w:val="26"/>
                <w:szCs w:val="26"/>
              </w:rPr>
              <w:t xml:space="preserve">Tham dự </w:t>
            </w:r>
            <w:r w:rsidRPr="00761B32">
              <w:rPr>
                <w:sz w:val="26"/>
                <w:szCs w:val="26"/>
              </w:rPr>
              <w:t xml:space="preserve"> Hội thi “Khéo tay kỹ thuật” </w:t>
            </w:r>
            <w:r w:rsidR="005F36BA">
              <w:rPr>
                <w:sz w:val="26"/>
                <w:szCs w:val="26"/>
              </w:rPr>
              <w:t>cấp thành phố</w:t>
            </w:r>
          </w:p>
          <w:p w:rsidR="008874C0" w:rsidRPr="00761B32" w:rsidRDefault="008874C0" w:rsidP="00A975AB">
            <w:pPr>
              <w:jc w:val="both"/>
              <w:rPr>
                <w:sz w:val="26"/>
                <w:szCs w:val="26"/>
              </w:rPr>
            </w:pPr>
            <w:r w:rsidRPr="00761B32">
              <w:rPr>
                <w:sz w:val="26"/>
                <w:szCs w:val="26"/>
              </w:rPr>
              <w:t xml:space="preserve">- </w:t>
            </w:r>
            <w:r w:rsidR="005F36BA">
              <w:rPr>
                <w:sz w:val="26"/>
                <w:szCs w:val="26"/>
              </w:rPr>
              <w:t>Tham dự t</w:t>
            </w:r>
            <w:r w:rsidRPr="00761B32">
              <w:rPr>
                <w:sz w:val="26"/>
                <w:szCs w:val="26"/>
              </w:rPr>
              <w:t>hi “An toàn giao thông cho nụ cười ngày mai” cấp THCS.</w:t>
            </w:r>
          </w:p>
          <w:p w:rsidR="008874C0" w:rsidRPr="005F36BA" w:rsidRDefault="005F36BA" w:rsidP="00A975AB">
            <w:pPr>
              <w:jc w:val="both"/>
              <w:rPr>
                <w:sz w:val="26"/>
                <w:szCs w:val="26"/>
                <w:highlight w:val="white"/>
              </w:rPr>
            </w:pPr>
            <w:r>
              <w:rPr>
                <w:sz w:val="26"/>
                <w:szCs w:val="26"/>
                <w:highlight w:val="white"/>
              </w:rPr>
              <w:t>- Kiểm tra công tác coi thi, chấm thi học kỳ I</w:t>
            </w:r>
            <w:r w:rsidR="00BD00B1">
              <w:rPr>
                <w:sz w:val="26"/>
                <w:szCs w:val="26"/>
                <w:highlight w:val="white"/>
              </w:rPr>
              <w:t>I</w:t>
            </w:r>
          </w:p>
        </w:tc>
      </w:tr>
      <w:tr w:rsidR="008874C0" w:rsidRPr="00E133DB" w:rsidTr="00A975AB">
        <w:tc>
          <w:tcPr>
            <w:tcW w:w="1418" w:type="dxa"/>
            <w:vAlign w:val="center"/>
          </w:tcPr>
          <w:p w:rsidR="008874C0" w:rsidRPr="001D1861" w:rsidRDefault="008874C0" w:rsidP="001D1861">
            <w:pPr>
              <w:jc w:val="center"/>
              <w:rPr>
                <w:sz w:val="26"/>
                <w:szCs w:val="26"/>
                <w:highlight w:val="white"/>
              </w:rPr>
            </w:pPr>
            <w:r w:rsidRPr="00761B32">
              <w:rPr>
                <w:sz w:val="26"/>
                <w:szCs w:val="26"/>
              </w:rPr>
              <w:br w:type="page"/>
              <w:t>01/20</w:t>
            </w:r>
            <w:r w:rsidRPr="00761B32">
              <w:rPr>
                <w:sz w:val="26"/>
                <w:szCs w:val="26"/>
                <w:lang w:val="vi-VN"/>
              </w:rPr>
              <w:t>2</w:t>
            </w:r>
            <w:r w:rsidR="00FC0615">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8874C0" w:rsidRPr="00761B32" w:rsidRDefault="008874C0" w:rsidP="00A975AB">
            <w:pPr>
              <w:jc w:val="both"/>
              <w:rPr>
                <w:sz w:val="26"/>
                <w:szCs w:val="26"/>
              </w:rPr>
            </w:pPr>
            <w:r w:rsidRPr="00761B32">
              <w:rPr>
                <w:sz w:val="26"/>
                <w:szCs w:val="26"/>
              </w:rPr>
              <w:t>- Sơ kết học kỳ I.</w:t>
            </w:r>
          </w:p>
          <w:p w:rsidR="008874C0" w:rsidRPr="00761B32" w:rsidRDefault="008874C0" w:rsidP="00A975AB">
            <w:pPr>
              <w:jc w:val="both"/>
              <w:rPr>
                <w:sz w:val="26"/>
                <w:szCs w:val="26"/>
              </w:rPr>
            </w:pPr>
            <w:r w:rsidRPr="00761B32">
              <w:rPr>
                <w:sz w:val="26"/>
                <w:szCs w:val="26"/>
              </w:rPr>
              <w:t xml:space="preserve">- Thi học sinh giỏi máy tính cầm tay cấp </w:t>
            </w:r>
            <w:r w:rsidR="00A37C87">
              <w:rPr>
                <w:sz w:val="26"/>
                <w:szCs w:val="26"/>
              </w:rPr>
              <w:t>thành phố</w:t>
            </w:r>
          </w:p>
          <w:p w:rsidR="008874C0" w:rsidRPr="00761B32" w:rsidRDefault="008874C0" w:rsidP="00A975AB">
            <w:pPr>
              <w:jc w:val="both"/>
              <w:rPr>
                <w:sz w:val="26"/>
                <w:szCs w:val="26"/>
              </w:rPr>
            </w:pPr>
            <w:r w:rsidRPr="00761B32">
              <w:rPr>
                <w:sz w:val="26"/>
                <w:szCs w:val="26"/>
              </w:rPr>
              <w:t>- Khảo sát học sinh THCS.</w:t>
            </w:r>
          </w:p>
          <w:p w:rsidR="00A37C87" w:rsidRPr="001D1861" w:rsidRDefault="008874C0" w:rsidP="00A37C87">
            <w:pPr>
              <w:jc w:val="both"/>
              <w:rPr>
                <w:sz w:val="26"/>
                <w:szCs w:val="26"/>
              </w:rPr>
            </w:pPr>
            <w:r w:rsidRPr="00761B32">
              <w:rPr>
                <w:sz w:val="26"/>
                <w:szCs w:val="26"/>
              </w:rPr>
              <w:t xml:space="preserve">- </w:t>
            </w:r>
            <w:r w:rsidR="00A37C87">
              <w:rPr>
                <w:sz w:val="26"/>
                <w:szCs w:val="26"/>
              </w:rPr>
              <w:t xml:space="preserve">Tham dự </w:t>
            </w:r>
            <w:r w:rsidRPr="00761B32">
              <w:rPr>
                <w:sz w:val="26"/>
                <w:szCs w:val="26"/>
              </w:rPr>
              <w:t xml:space="preserve"> Hội thi “Lớn lên cùng sách”.</w:t>
            </w:r>
            <w:r w:rsidR="00A37C87">
              <w:rPr>
                <w:sz w:val="26"/>
                <w:szCs w:val="26"/>
              </w:rPr>
              <w:t xml:space="preserve"> Cấp thành phố.</w:t>
            </w:r>
          </w:p>
        </w:tc>
      </w:tr>
      <w:tr w:rsidR="008874C0" w:rsidRPr="00E133DB" w:rsidTr="00A975AB">
        <w:tc>
          <w:tcPr>
            <w:tcW w:w="1418" w:type="dxa"/>
            <w:vAlign w:val="center"/>
          </w:tcPr>
          <w:p w:rsidR="008874C0" w:rsidRPr="001D1861" w:rsidRDefault="008874C0" w:rsidP="001D1861">
            <w:pPr>
              <w:jc w:val="center"/>
              <w:rPr>
                <w:sz w:val="26"/>
                <w:szCs w:val="26"/>
                <w:highlight w:val="white"/>
              </w:rPr>
            </w:pPr>
            <w:r w:rsidRPr="00761B32">
              <w:rPr>
                <w:sz w:val="26"/>
                <w:szCs w:val="26"/>
              </w:rPr>
              <w:lastRenderedPageBreak/>
              <w:t>02/20</w:t>
            </w:r>
            <w:r w:rsidRPr="00761B32">
              <w:rPr>
                <w:sz w:val="26"/>
                <w:szCs w:val="26"/>
                <w:lang w:val="vi-VN"/>
              </w:rPr>
              <w:t>2</w:t>
            </w:r>
            <w:r w:rsidR="00FC0615">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8874C0" w:rsidRPr="00761B32" w:rsidRDefault="008874C0" w:rsidP="00A975AB">
            <w:pPr>
              <w:jc w:val="both"/>
              <w:rPr>
                <w:sz w:val="26"/>
                <w:szCs w:val="26"/>
              </w:rPr>
            </w:pPr>
            <w:r w:rsidRPr="00761B32">
              <w:rPr>
                <w:sz w:val="26"/>
                <w:szCs w:val="26"/>
              </w:rPr>
              <w:t>- Thi Nét vẽ xanh vòng sơ khảo cấp quận, huyện.</w:t>
            </w:r>
          </w:p>
          <w:p w:rsidR="001D1861" w:rsidRDefault="001D1861" w:rsidP="001D1861">
            <w:pPr>
              <w:jc w:val="both"/>
              <w:rPr>
                <w:sz w:val="26"/>
                <w:szCs w:val="26"/>
                <w:u w:color="FF0000"/>
              </w:rPr>
            </w:pPr>
            <w:r w:rsidRPr="00761B32">
              <w:rPr>
                <w:sz w:val="26"/>
                <w:szCs w:val="26"/>
              </w:rPr>
              <w:t>- </w:t>
            </w:r>
            <w:r>
              <w:rPr>
                <w:sz w:val="26"/>
                <w:szCs w:val="26"/>
              </w:rPr>
              <w:t>Hội thảo, c</w:t>
            </w:r>
            <w:r>
              <w:rPr>
                <w:sz w:val="26"/>
                <w:szCs w:val="26"/>
                <w:u w:color="FF0000"/>
              </w:rPr>
              <w:t>huyên đề, thao giảng cấp quận, cấp trường.</w:t>
            </w:r>
          </w:p>
          <w:p w:rsidR="008874C0" w:rsidRPr="001D1861" w:rsidRDefault="001D1861" w:rsidP="00A37C87">
            <w:pPr>
              <w:jc w:val="both"/>
              <w:rPr>
                <w:sz w:val="26"/>
                <w:szCs w:val="26"/>
              </w:rPr>
            </w:pPr>
            <w:r>
              <w:rPr>
                <w:sz w:val="26"/>
                <w:szCs w:val="26"/>
              </w:rPr>
              <w:t>- Kiểm tra chuyên đề: Quản lý và triển khai thực hiện các chương trình giáo dục; Hoạt động Dạy thêm học thêm tại các trường THCS Quận 5.</w:t>
            </w:r>
          </w:p>
        </w:tc>
      </w:tr>
      <w:tr w:rsidR="008874C0" w:rsidRPr="00E133DB" w:rsidTr="00A975AB">
        <w:tc>
          <w:tcPr>
            <w:tcW w:w="1418" w:type="dxa"/>
            <w:vAlign w:val="center"/>
          </w:tcPr>
          <w:p w:rsidR="008874C0" w:rsidRPr="001D1861" w:rsidRDefault="00A37C87" w:rsidP="001D1861">
            <w:pPr>
              <w:jc w:val="center"/>
              <w:rPr>
                <w:sz w:val="26"/>
                <w:szCs w:val="26"/>
                <w:highlight w:val="white"/>
              </w:rPr>
            </w:pPr>
            <w:r>
              <w:rPr>
                <w:sz w:val="26"/>
                <w:szCs w:val="26"/>
              </w:rPr>
              <w:t>0</w:t>
            </w:r>
            <w:r w:rsidR="008874C0" w:rsidRPr="00761B32">
              <w:rPr>
                <w:sz w:val="26"/>
                <w:szCs w:val="26"/>
              </w:rPr>
              <w:t>3/20</w:t>
            </w:r>
            <w:r w:rsidR="008874C0" w:rsidRPr="00761B32">
              <w:rPr>
                <w:sz w:val="26"/>
                <w:szCs w:val="26"/>
                <w:lang w:val="vi-VN"/>
              </w:rPr>
              <w:t>2</w:t>
            </w:r>
            <w:r w:rsidR="00FC0615">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8874C0" w:rsidRPr="00761B32" w:rsidRDefault="008874C0" w:rsidP="00A975AB">
            <w:pPr>
              <w:jc w:val="both"/>
              <w:rPr>
                <w:sz w:val="26"/>
                <w:szCs w:val="26"/>
              </w:rPr>
            </w:pPr>
            <w:r w:rsidRPr="00761B32">
              <w:rPr>
                <w:sz w:val="26"/>
                <w:szCs w:val="26"/>
              </w:rPr>
              <w:t xml:space="preserve">- Thi học sinh giỏi </w:t>
            </w:r>
            <w:r w:rsidR="00A37C87">
              <w:rPr>
                <w:sz w:val="26"/>
                <w:szCs w:val="26"/>
              </w:rPr>
              <w:t>lớp 9 cấp thành phố</w:t>
            </w:r>
          </w:p>
          <w:p w:rsidR="008874C0" w:rsidRPr="00761B32" w:rsidRDefault="008874C0" w:rsidP="00A975AB">
            <w:pPr>
              <w:jc w:val="both"/>
              <w:rPr>
                <w:sz w:val="26"/>
                <w:szCs w:val="26"/>
              </w:rPr>
            </w:pPr>
            <w:r w:rsidRPr="00761B32">
              <w:rPr>
                <w:sz w:val="26"/>
                <w:szCs w:val="26"/>
              </w:rPr>
              <w:t xml:space="preserve">- Kiểm tra </w:t>
            </w:r>
            <w:r w:rsidR="00A37C87">
              <w:rPr>
                <w:sz w:val="26"/>
                <w:szCs w:val="26"/>
              </w:rPr>
              <w:t>hồ sơ</w:t>
            </w:r>
            <w:r w:rsidRPr="00761B32">
              <w:rPr>
                <w:sz w:val="26"/>
                <w:szCs w:val="26"/>
              </w:rPr>
              <w:t xml:space="preserve"> học vụ, thư viện, thiết bị và các phòng chức năng.</w:t>
            </w:r>
          </w:p>
          <w:p w:rsidR="008874C0" w:rsidRPr="00761B32" w:rsidRDefault="008874C0" w:rsidP="00A975AB">
            <w:pPr>
              <w:jc w:val="both"/>
              <w:rPr>
                <w:sz w:val="26"/>
                <w:szCs w:val="26"/>
              </w:rPr>
            </w:pPr>
            <w:r w:rsidRPr="00761B32">
              <w:rPr>
                <w:sz w:val="26"/>
                <w:szCs w:val="26"/>
              </w:rPr>
              <w:t xml:space="preserve">- </w:t>
            </w:r>
            <w:r w:rsidR="00A37C87">
              <w:rPr>
                <w:sz w:val="26"/>
                <w:szCs w:val="26"/>
              </w:rPr>
              <w:t xml:space="preserve">Tham dự </w:t>
            </w:r>
            <w:r w:rsidRPr="00761B32">
              <w:rPr>
                <w:sz w:val="26"/>
                <w:szCs w:val="26"/>
              </w:rPr>
              <w:t xml:space="preserve"> Ngày quốc tế Pháp ngữ lần 13.</w:t>
            </w:r>
          </w:p>
          <w:p w:rsidR="008874C0" w:rsidRDefault="008874C0" w:rsidP="00A975AB">
            <w:pPr>
              <w:jc w:val="both"/>
              <w:rPr>
                <w:sz w:val="26"/>
                <w:szCs w:val="26"/>
              </w:rPr>
            </w:pPr>
            <w:r w:rsidRPr="00761B32">
              <w:rPr>
                <w:sz w:val="26"/>
                <w:szCs w:val="26"/>
              </w:rPr>
              <w:t>- Thi Nét vẽ xanh cấp thành phố.</w:t>
            </w:r>
          </w:p>
          <w:p w:rsidR="00A37C87" w:rsidRPr="00A86BE0" w:rsidRDefault="00A37C87" w:rsidP="00A975AB">
            <w:pPr>
              <w:jc w:val="both"/>
              <w:rPr>
                <w:sz w:val="26"/>
                <w:szCs w:val="26"/>
                <w:highlight w:val="white"/>
              </w:rPr>
            </w:pPr>
          </w:p>
        </w:tc>
      </w:tr>
      <w:tr w:rsidR="008874C0" w:rsidRPr="00E133DB" w:rsidTr="00A975AB">
        <w:tc>
          <w:tcPr>
            <w:tcW w:w="1418" w:type="dxa"/>
            <w:vAlign w:val="center"/>
          </w:tcPr>
          <w:p w:rsidR="008874C0" w:rsidRPr="00B70131" w:rsidRDefault="00A37C87" w:rsidP="00B70131">
            <w:pPr>
              <w:jc w:val="center"/>
              <w:rPr>
                <w:sz w:val="26"/>
                <w:szCs w:val="26"/>
                <w:highlight w:val="white"/>
              </w:rPr>
            </w:pPr>
            <w:r>
              <w:rPr>
                <w:sz w:val="26"/>
                <w:szCs w:val="26"/>
              </w:rPr>
              <w:t>0</w:t>
            </w:r>
            <w:r w:rsidR="008874C0" w:rsidRPr="00761B32">
              <w:rPr>
                <w:sz w:val="26"/>
                <w:szCs w:val="26"/>
              </w:rPr>
              <w:t>4/20</w:t>
            </w:r>
            <w:r w:rsidR="008874C0" w:rsidRPr="00761B32">
              <w:rPr>
                <w:sz w:val="26"/>
                <w:szCs w:val="26"/>
                <w:lang w:val="vi-VN"/>
              </w:rPr>
              <w:t>2</w:t>
            </w:r>
            <w:r w:rsidR="00FC0615">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8874C0" w:rsidRPr="00761B32" w:rsidRDefault="008874C0" w:rsidP="00A975AB">
            <w:pPr>
              <w:jc w:val="both"/>
              <w:rPr>
                <w:sz w:val="26"/>
                <w:szCs w:val="26"/>
              </w:rPr>
            </w:pPr>
            <w:r w:rsidRPr="00761B32">
              <w:rPr>
                <w:sz w:val="26"/>
                <w:szCs w:val="26"/>
              </w:rPr>
              <w:t xml:space="preserve">- Thi Olympic tháng 4 </w:t>
            </w:r>
            <w:r w:rsidR="00A37C87">
              <w:rPr>
                <w:sz w:val="26"/>
                <w:szCs w:val="26"/>
              </w:rPr>
              <w:t>Thành phố Hồ Chí Minh.</w:t>
            </w:r>
          </w:p>
          <w:p w:rsidR="008874C0" w:rsidRDefault="008874C0" w:rsidP="00A975AB">
            <w:pPr>
              <w:jc w:val="both"/>
              <w:rPr>
                <w:sz w:val="26"/>
                <w:szCs w:val="26"/>
              </w:rPr>
            </w:pPr>
            <w:r w:rsidRPr="00761B32">
              <w:rPr>
                <w:sz w:val="26"/>
                <w:szCs w:val="26"/>
              </w:rPr>
              <w:t xml:space="preserve">- </w:t>
            </w:r>
            <w:r w:rsidR="00A37C87">
              <w:rPr>
                <w:sz w:val="26"/>
                <w:szCs w:val="26"/>
              </w:rPr>
              <w:t>Ôn tập, k</w:t>
            </w:r>
            <w:r w:rsidRPr="00761B32">
              <w:rPr>
                <w:sz w:val="26"/>
                <w:szCs w:val="26"/>
              </w:rPr>
              <w:t xml:space="preserve">iểm tra </w:t>
            </w:r>
            <w:r w:rsidR="00BD00B1">
              <w:rPr>
                <w:sz w:val="26"/>
                <w:szCs w:val="26"/>
              </w:rPr>
              <w:t>học kỳ II</w:t>
            </w:r>
          </w:p>
          <w:p w:rsidR="00792DC0" w:rsidRPr="00BD00B1" w:rsidRDefault="00792DC0" w:rsidP="00A975AB">
            <w:pPr>
              <w:jc w:val="both"/>
              <w:rPr>
                <w:sz w:val="26"/>
                <w:szCs w:val="26"/>
              </w:rPr>
            </w:pPr>
            <w:r>
              <w:rPr>
                <w:sz w:val="26"/>
                <w:szCs w:val="26"/>
              </w:rPr>
              <w:t>- Tập hợp ngân hàng đề kiểm tra viết học kỳ II</w:t>
            </w:r>
          </w:p>
        </w:tc>
      </w:tr>
      <w:tr w:rsidR="008874C0" w:rsidRPr="00E133DB" w:rsidTr="00A975AB">
        <w:tc>
          <w:tcPr>
            <w:tcW w:w="1418" w:type="dxa"/>
            <w:vAlign w:val="center"/>
          </w:tcPr>
          <w:p w:rsidR="008874C0" w:rsidRPr="00B70131" w:rsidRDefault="00BD00B1" w:rsidP="00B70131">
            <w:pPr>
              <w:jc w:val="center"/>
              <w:rPr>
                <w:sz w:val="26"/>
                <w:szCs w:val="26"/>
                <w:highlight w:val="white"/>
              </w:rPr>
            </w:pPr>
            <w:r>
              <w:rPr>
                <w:sz w:val="26"/>
                <w:szCs w:val="26"/>
              </w:rPr>
              <w:t>0</w:t>
            </w:r>
            <w:r w:rsidR="008874C0" w:rsidRPr="00761B32">
              <w:rPr>
                <w:sz w:val="26"/>
                <w:szCs w:val="26"/>
              </w:rPr>
              <w:t>5/20</w:t>
            </w:r>
            <w:r w:rsidR="008874C0" w:rsidRPr="00761B32">
              <w:rPr>
                <w:sz w:val="26"/>
                <w:szCs w:val="26"/>
                <w:lang w:val="vi-VN"/>
              </w:rPr>
              <w:t>2</w:t>
            </w:r>
            <w:r w:rsidR="00FC0615">
              <w:rPr>
                <w:sz w:val="26"/>
                <w:szCs w:val="26"/>
              </w:rPr>
              <w:t>2</w:t>
            </w:r>
          </w:p>
        </w:tc>
        <w:tc>
          <w:tcPr>
            <w:tcW w:w="8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8874C0" w:rsidRPr="00761B32" w:rsidRDefault="008874C0" w:rsidP="00A975AB">
            <w:pPr>
              <w:jc w:val="both"/>
              <w:rPr>
                <w:sz w:val="26"/>
                <w:szCs w:val="26"/>
              </w:rPr>
            </w:pPr>
            <w:r w:rsidRPr="00761B32">
              <w:rPr>
                <w:sz w:val="26"/>
                <w:szCs w:val="26"/>
              </w:rPr>
              <w:t>- Kết thúc chương trình; Tổng kết năm học.</w:t>
            </w:r>
          </w:p>
          <w:p w:rsidR="008874C0" w:rsidRPr="00761B32" w:rsidRDefault="008874C0" w:rsidP="00A975AB">
            <w:pPr>
              <w:jc w:val="both"/>
              <w:rPr>
                <w:sz w:val="26"/>
                <w:szCs w:val="26"/>
              </w:rPr>
            </w:pPr>
            <w:r w:rsidRPr="00761B32">
              <w:rPr>
                <w:sz w:val="26"/>
                <w:szCs w:val="26"/>
              </w:rPr>
              <w:t xml:space="preserve">- Thi Nghề </w:t>
            </w:r>
            <w:r w:rsidR="00BD00B1">
              <w:rPr>
                <w:sz w:val="26"/>
                <w:szCs w:val="26"/>
              </w:rPr>
              <w:t>phổ thông trung học cơ sở</w:t>
            </w:r>
            <w:r w:rsidR="00C91D30">
              <w:rPr>
                <w:sz w:val="26"/>
                <w:szCs w:val="26"/>
              </w:rPr>
              <w:t xml:space="preserve"> năm học 2021 - 2022</w:t>
            </w:r>
          </w:p>
          <w:p w:rsidR="008874C0" w:rsidRPr="00761B32" w:rsidRDefault="008874C0" w:rsidP="00A975AB">
            <w:pPr>
              <w:jc w:val="both"/>
              <w:rPr>
                <w:sz w:val="26"/>
                <w:szCs w:val="26"/>
              </w:rPr>
            </w:pPr>
            <w:r w:rsidRPr="00761B32">
              <w:rPr>
                <w:sz w:val="26"/>
                <w:szCs w:val="26"/>
              </w:rPr>
              <w:t>- Thi tốt nghiệp THCS tiếng Pháp.</w:t>
            </w:r>
          </w:p>
          <w:p w:rsidR="008874C0" w:rsidRPr="00EA568B" w:rsidRDefault="008874C0" w:rsidP="00FC0615">
            <w:pPr>
              <w:jc w:val="both"/>
              <w:rPr>
                <w:sz w:val="26"/>
                <w:szCs w:val="26"/>
              </w:rPr>
            </w:pPr>
            <w:r w:rsidRPr="77F92EA5">
              <w:rPr>
                <w:sz w:val="26"/>
                <w:szCs w:val="26"/>
              </w:rPr>
              <w:t xml:space="preserve">- </w:t>
            </w:r>
            <w:r w:rsidR="00BD00B1">
              <w:rPr>
                <w:sz w:val="26"/>
                <w:szCs w:val="26"/>
              </w:rPr>
              <w:t>Triển khai công tác Xét Tốt nghiệp trung học cơ sở năm 202</w:t>
            </w:r>
            <w:r w:rsidR="00B70131">
              <w:rPr>
                <w:sz w:val="26"/>
                <w:szCs w:val="26"/>
              </w:rPr>
              <w:t>1</w:t>
            </w:r>
            <w:r w:rsidR="00BD00B1">
              <w:rPr>
                <w:sz w:val="26"/>
                <w:szCs w:val="26"/>
              </w:rPr>
              <w:t>, Tuyển sinh vào lớp 10 năm học 202</w:t>
            </w:r>
            <w:r w:rsidR="00FC0615">
              <w:rPr>
                <w:sz w:val="26"/>
                <w:szCs w:val="26"/>
              </w:rPr>
              <w:t>2 -</w:t>
            </w:r>
            <w:r w:rsidR="00BD00B1">
              <w:rPr>
                <w:sz w:val="26"/>
                <w:szCs w:val="26"/>
              </w:rPr>
              <w:t xml:space="preserve"> 202</w:t>
            </w:r>
            <w:r w:rsidR="00FC0615">
              <w:rPr>
                <w:sz w:val="26"/>
                <w:szCs w:val="26"/>
              </w:rPr>
              <w:t>3</w:t>
            </w:r>
            <w:r w:rsidR="00BD00B1">
              <w:rPr>
                <w:sz w:val="26"/>
                <w:szCs w:val="26"/>
              </w:rPr>
              <w:t>.</w:t>
            </w:r>
          </w:p>
        </w:tc>
      </w:tr>
      <w:tr w:rsidR="008874C0" w:rsidRPr="00E133DB" w:rsidTr="00A975AB">
        <w:tc>
          <w:tcPr>
            <w:tcW w:w="1418" w:type="dxa"/>
            <w:vAlign w:val="center"/>
          </w:tcPr>
          <w:p w:rsidR="008874C0" w:rsidRPr="00B70131" w:rsidRDefault="00BD00B1" w:rsidP="00B70131">
            <w:pPr>
              <w:jc w:val="center"/>
              <w:rPr>
                <w:sz w:val="26"/>
                <w:szCs w:val="26"/>
                <w:highlight w:val="white"/>
              </w:rPr>
            </w:pPr>
            <w:r>
              <w:rPr>
                <w:sz w:val="26"/>
                <w:szCs w:val="26"/>
              </w:rPr>
              <w:t>0</w:t>
            </w:r>
            <w:r w:rsidR="008874C0" w:rsidRPr="00761B32">
              <w:rPr>
                <w:sz w:val="26"/>
                <w:szCs w:val="26"/>
              </w:rPr>
              <w:t>6/20</w:t>
            </w:r>
            <w:r w:rsidR="008874C0" w:rsidRPr="00761B32">
              <w:rPr>
                <w:sz w:val="26"/>
                <w:szCs w:val="26"/>
                <w:lang w:val="vi-VN"/>
              </w:rPr>
              <w:t>2</w:t>
            </w:r>
            <w:r w:rsidR="00FC0615">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8874C0" w:rsidRPr="00761B32" w:rsidRDefault="008874C0" w:rsidP="00A975AB">
            <w:pPr>
              <w:jc w:val="both"/>
              <w:rPr>
                <w:sz w:val="26"/>
                <w:szCs w:val="26"/>
              </w:rPr>
            </w:pPr>
            <w:r w:rsidRPr="00761B32">
              <w:rPr>
                <w:sz w:val="26"/>
                <w:szCs w:val="26"/>
              </w:rPr>
              <w:t>- Báo cáo tổng kết năm học.</w:t>
            </w:r>
          </w:p>
          <w:p w:rsidR="008874C0" w:rsidRPr="00761B32" w:rsidRDefault="008874C0" w:rsidP="00A975AB">
            <w:pPr>
              <w:jc w:val="both"/>
              <w:rPr>
                <w:sz w:val="26"/>
                <w:szCs w:val="26"/>
              </w:rPr>
            </w:pPr>
            <w:r w:rsidRPr="00761B32">
              <w:rPr>
                <w:sz w:val="26"/>
                <w:szCs w:val="26"/>
              </w:rPr>
              <w:t xml:space="preserve">- Xét tốt nghiệp </w:t>
            </w:r>
            <w:r w:rsidR="00BD00B1">
              <w:rPr>
                <w:sz w:val="26"/>
                <w:szCs w:val="26"/>
              </w:rPr>
              <w:t>trung học cơ sở.</w:t>
            </w:r>
          </w:p>
          <w:p w:rsidR="008874C0" w:rsidRPr="00761B32" w:rsidRDefault="008874C0" w:rsidP="00A975AB">
            <w:pPr>
              <w:jc w:val="both"/>
              <w:rPr>
                <w:sz w:val="26"/>
                <w:szCs w:val="26"/>
              </w:rPr>
            </w:pPr>
            <w:r w:rsidRPr="00761B32">
              <w:rPr>
                <w:sz w:val="26"/>
                <w:szCs w:val="26"/>
              </w:rPr>
              <w:t>- Triển khai hoạt động hè (tháng 6/20</w:t>
            </w:r>
            <w:r w:rsidRPr="00761B32">
              <w:rPr>
                <w:sz w:val="26"/>
                <w:szCs w:val="26"/>
                <w:lang w:val="vi-VN"/>
              </w:rPr>
              <w:t>2</w:t>
            </w:r>
            <w:r w:rsidR="00FC0615">
              <w:rPr>
                <w:sz w:val="26"/>
                <w:szCs w:val="26"/>
              </w:rPr>
              <w:t>2</w:t>
            </w:r>
            <w:r w:rsidRPr="00761B32">
              <w:rPr>
                <w:sz w:val="26"/>
                <w:szCs w:val="26"/>
              </w:rPr>
              <w:t xml:space="preserve"> đến tháng 8/20</w:t>
            </w:r>
            <w:r w:rsidRPr="00761B32">
              <w:rPr>
                <w:sz w:val="26"/>
                <w:szCs w:val="26"/>
                <w:lang w:val="vi-VN"/>
              </w:rPr>
              <w:t>2</w:t>
            </w:r>
            <w:r w:rsidR="00FC0615">
              <w:rPr>
                <w:sz w:val="26"/>
                <w:szCs w:val="26"/>
              </w:rPr>
              <w:t>2</w:t>
            </w:r>
            <w:r w:rsidRPr="00761B32">
              <w:rPr>
                <w:sz w:val="26"/>
                <w:szCs w:val="26"/>
              </w:rPr>
              <w:t>).</w:t>
            </w:r>
          </w:p>
          <w:p w:rsidR="008874C0" w:rsidRPr="00BD00B1" w:rsidRDefault="00BD00B1" w:rsidP="00FC0615">
            <w:pPr>
              <w:jc w:val="both"/>
              <w:rPr>
                <w:sz w:val="26"/>
                <w:szCs w:val="26"/>
              </w:rPr>
            </w:pPr>
            <w:r>
              <w:rPr>
                <w:sz w:val="26"/>
                <w:szCs w:val="26"/>
              </w:rPr>
              <w:t>- Tuyển sinh lớp 10 năm học 202</w:t>
            </w:r>
            <w:r w:rsidR="00FC0615">
              <w:rPr>
                <w:sz w:val="26"/>
                <w:szCs w:val="26"/>
              </w:rPr>
              <w:t>2</w:t>
            </w:r>
            <w:r>
              <w:rPr>
                <w:sz w:val="26"/>
                <w:szCs w:val="26"/>
              </w:rPr>
              <w:t xml:space="preserve"> -202</w:t>
            </w:r>
            <w:r w:rsidR="00FC0615">
              <w:rPr>
                <w:sz w:val="26"/>
                <w:szCs w:val="26"/>
              </w:rPr>
              <w:t>2</w:t>
            </w:r>
          </w:p>
        </w:tc>
      </w:tr>
      <w:tr w:rsidR="008874C0" w:rsidRPr="00E133DB" w:rsidTr="00A975AB">
        <w:tc>
          <w:tcPr>
            <w:tcW w:w="1418" w:type="dxa"/>
            <w:tcBorders>
              <w:bottom w:val="single" w:sz="4" w:space="0" w:color="000000" w:themeColor="text1"/>
            </w:tcBorders>
            <w:vAlign w:val="center"/>
          </w:tcPr>
          <w:p w:rsidR="008874C0" w:rsidRPr="00B70131" w:rsidRDefault="00BD00B1" w:rsidP="00B70131">
            <w:pPr>
              <w:jc w:val="center"/>
              <w:rPr>
                <w:sz w:val="26"/>
                <w:szCs w:val="26"/>
                <w:highlight w:val="white"/>
              </w:rPr>
            </w:pPr>
            <w:r>
              <w:rPr>
                <w:sz w:val="26"/>
                <w:szCs w:val="26"/>
              </w:rPr>
              <w:t>0</w:t>
            </w:r>
            <w:r w:rsidR="008874C0" w:rsidRPr="00761B32">
              <w:rPr>
                <w:sz w:val="26"/>
                <w:szCs w:val="26"/>
              </w:rPr>
              <w:t>7/20</w:t>
            </w:r>
            <w:r w:rsidR="008874C0" w:rsidRPr="00761B32">
              <w:rPr>
                <w:sz w:val="26"/>
                <w:szCs w:val="26"/>
                <w:lang w:val="vi-VN"/>
              </w:rPr>
              <w:t>2</w:t>
            </w:r>
            <w:r w:rsidR="00FC0615">
              <w:rPr>
                <w:sz w:val="26"/>
                <w:szCs w:val="26"/>
              </w:rPr>
              <w:t>2</w:t>
            </w:r>
          </w:p>
        </w:tc>
        <w:tc>
          <w:tcPr>
            <w:tcW w:w="8160" w:type="dxa"/>
            <w:tcBorders>
              <w:bottom w:val="single" w:sz="4" w:space="0" w:color="000000" w:themeColor="text1"/>
            </w:tcBorders>
          </w:tcPr>
          <w:p w:rsidR="008874C0" w:rsidRPr="00A86BE0" w:rsidRDefault="008874C0" w:rsidP="00A975AB">
            <w:pPr>
              <w:spacing w:before="60" w:after="60"/>
              <w:jc w:val="both"/>
              <w:rPr>
                <w:sz w:val="26"/>
                <w:szCs w:val="26"/>
                <w:highlight w:val="white"/>
              </w:rPr>
            </w:pPr>
            <w:r w:rsidRPr="00761B32">
              <w:rPr>
                <w:sz w:val="26"/>
                <w:szCs w:val="26"/>
              </w:rPr>
              <w:t>- Kiểm tra hoạt động Hè và chuẩn bị tựu trường năm học mới.</w:t>
            </w:r>
          </w:p>
        </w:tc>
      </w:tr>
    </w:tbl>
    <w:p w:rsidR="008874C0" w:rsidRDefault="008874C0" w:rsidP="008874C0">
      <w:pPr>
        <w:spacing w:after="60"/>
        <w:outlineLvl w:val="0"/>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65"/>
      </w:tblGrid>
      <w:tr w:rsidR="008874C0" w:rsidTr="00A975AB">
        <w:tc>
          <w:tcPr>
            <w:tcW w:w="4775" w:type="dxa"/>
          </w:tcPr>
          <w:p w:rsidR="008874C0" w:rsidRPr="00B358DD" w:rsidRDefault="008874C0" w:rsidP="00A975AB">
            <w:pPr>
              <w:jc w:val="both"/>
              <w:rPr>
                <w:i/>
              </w:rPr>
            </w:pPr>
            <w:r w:rsidRPr="00B358DD">
              <w:rPr>
                <w:i/>
              </w:rPr>
              <w:t>Nơi nhận:</w:t>
            </w:r>
          </w:p>
          <w:p w:rsidR="008874C0" w:rsidRDefault="00BD00B1" w:rsidP="008874C0">
            <w:pPr>
              <w:pStyle w:val="ListParagraph"/>
              <w:numPr>
                <w:ilvl w:val="0"/>
                <w:numId w:val="25"/>
              </w:numPr>
              <w:jc w:val="both"/>
            </w:pPr>
            <w:r>
              <w:t>Các trường THCS Quận 5</w:t>
            </w:r>
            <w:r w:rsidR="008874C0">
              <w:t>;</w:t>
            </w:r>
          </w:p>
          <w:p w:rsidR="008874C0" w:rsidRDefault="00BD00B1" w:rsidP="008874C0">
            <w:pPr>
              <w:pStyle w:val="ListParagraph"/>
              <w:numPr>
                <w:ilvl w:val="0"/>
                <w:numId w:val="25"/>
              </w:numPr>
              <w:jc w:val="both"/>
            </w:pPr>
            <w:r>
              <w:t>Tổ Phổ thông – PGD-ĐT Q5</w:t>
            </w:r>
          </w:p>
          <w:p w:rsidR="008874C0" w:rsidRPr="00324857" w:rsidRDefault="008874C0" w:rsidP="00BD00B1">
            <w:pPr>
              <w:pStyle w:val="ListParagraph"/>
              <w:numPr>
                <w:ilvl w:val="0"/>
                <w:numId w:val="25"/>
              </w:numPr>
              <w:jc w:val="both"/>
            </w:pPr>
            <w:r>
              <w:t>Lưu.</w:t>
            </w:r>
          </w:p>
        </w:tc>
        <w:tc>
          <w:tcPr>
            <w:tcW w:w="4765" w:type="dxa"/>
          </w:tcPr>
          <w:p w:rsidR="005A08A5" w:rsidRDefault="00C91D30" w:rsidP="00A975AB">
            <w:pPr>
              <w:jc w:val="center"/>
              <w:rPr>
                <w:b/>
                <w:sz w:val="28"/>
                <w:szCs w:val="28"/>
              </w:rPr>
            </w:pPr>
            <w:r>
              <w:rPr>
                <w:b/>
                <w:sz w:val="28"/>
                <w:szCs w:val="28"/>
              </w:rPr>
              <w:t xml:space="preserve">KT. </w:t>
            </w:r>
            <w:r w:rsidR="00BD00B1">
              <w:rPr>
                <w:b/>
                <w:sz w:val="28"/>
                <w:szCs w:val="28"/>
              </w:rPr>
              <w:t>TRƯỞNG PHÒNG</w:t>
            </w:r>
          </w:p>
          <w:p w:rsidR="008874C0" w:rsidRDefault="005A08A5" w:rsidP="00A975AB">
            <w:pPr>
              <w:jc w:val="center"/>
              <w:rPr>
                <w:b/>
                <w:sz w:val="28"/>
                <w:szCs w:val="28"/>
              </w:rPr>
            </w:pPr>
            <w:r>
              <w:rPr>
                <w:b/>
                <w:sz w:val="28"/>
                <w:szCs w:val="28"/>
              </w:rPr>
              <w:t>PHÓ TRƯỞNG PHÒNG</w:t>
            </w:r>
          </w:p>
          <w:p w:rsidR="005A08A5" w:rsidRDefault="005A08A5" w:rsidP="00A975AB">
            <w:pPr>
              <w:jc w:val="center"/>
              <w:rPr>
                <w:b/>
                <w:sz w:val="28"/>
                <w:szCs w:val="28"/>
              </w:rPr>
            </w:pPr>
          </w:p>
          <w:p w:rsidR="008874C0" w:rsidRPr="003B44F0" w:rsidRDefault="008874C0" w:rsidP="00A975AB">
            <w:pPr>
              <w:jc w:val="center"/>
              <w:rPr>
                <w:b/>
                <w:sz w:val="28"/>
                <w:szCs w:val="28"/>
              </w:rPr>
            </w:pPr>
          </w:p>
          <w:p w:rsidR="008874C0" w:rsidRPr="003B44F0" w:rsidRDefault="008874C0" w:rsidP="00A975AB">
            <w:pPr>
              <w:jc w:val="center"/>
              <w:rPr>
                <w:b/>
                <w:sz w:val="28"/>
                <w:szCs w:val="28"/>
              </w:rPr>
            </w:pPr>
          </w:p>
          <w:p w:rsidR="008874C0" w:rsidRPr="003B44F0" w:rsidRDefault="008874C0" w:rsidP="00A975AB">
            <w:pPr>
              <w:jc w:val="center"/>
              <w:rPr>
                <w:b/>
                <w:sz w:val="28"/>
                <w:szCs w:val="28"/>
              </w:rPr>
            </w:pPr>
          </w:p>
          <w:p w:rsidR="008874C0" w:rsidRPr="003B44F0" w:rsidRDefault="008874C0" w:rsidP="00A975AB">
            <w:pPr>
              <w:jc w:val="center"/>
              <w:rPr>
                <w:b/>
                <w:sz w:val="28"/>
                <w:szCs w:val="28"/>
              </w:rPr>
            </w:pPr>
          </w:p>
          <w:p w:rsidR="008874C0" w:rsidRDefault="00C91D30" w:rsidP="00A975AB">
            <w:pPr>
              <w:jc w:val="center"/>
            </w:pPr>
            <w:r>
              <w:rPr>
                <w:b/>
                <w:sz w:val="28"/>
                <w:szCs w:val="28"/>
              </w:rPr>
              <w:t>Phạm Minh Thiện</w:t>
            </w:r>
          </w:p>
        </w:tc>
      </w:tr>
    </w:tbl>
    <w:p w:rsidR="008874C0" w:rsidRPr="00AC7D16" w:rsidRDefault="008874C0" w:rsidP="00526152">
      <w:pPr>
        <w:pStyle w:val="BodyText2"/>
        <w:ind w:firstLine="284"/>
        <w:jc w:val="both"/>
        <w:rPr>
          <w:rFonts w:ascii="Times New Roman" w:hAnsi="Times New Roman"/>
          <w:b w:val="0"/>
          <w:sz w:val="26"/>
          <w:szCs w:val="26"/>
        </w:rPr>
      </w:pPr>
    </w:p>
    <w:p w:rsidR="00412C27" w:rsidRDefault="00412C27" w:rsidP="00486A0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46717" w:rsidRPr="00446717" w:rsidRDefault="00577673" w:rsidP="00BD00B1">
      <w:pPr>
        <w:ind w:left="5760"/>
        <w:jc w:val="both"/>
        <w:rPr>
          <w:b/>
          <w:sz w:val="26"/>
          <w:szCs w:val="26"/>
        </w:rPr>
      </w:pPr>
      <w:r>
        <w:rPr>
          <w:sz w:val="26"/>
          <w:szCs w:val="26"/>
        </w:rPr>
        <w:t xml:space="preserve"> </w:t>
      </w:r>
    </w:p>
    <w:p w:rsidR="007A057B" w:rsidRDefault="001960CF" w:rsidP="007A057B">
      <w:pPr>
        <w:ind w:left="360" w:firstLine="360"/>
        <w:jc w:val="both"/>
        <w:rPr>
          <w:sz w:val="26"/>
          <w:szCs w:val="26"/>
        </w:rPr>
      </w:pPr>
      <w:r>
        <w:rPr>
          <w:sz w:val="26"/>
          <w:szCs w:val="26"/>
        </w:rPr>
        <w:t xml:space="preserve">                                                                          </w:t>
      </w:r>
    </w:p>
    <w:p w:rsidR="00C0101D" w:rsidRDefault="00C0101D" w:rsidP="00C0101D">
      <w:pPr>
        <w:spacing w:after="120"/>
        <w:ind w:left="357" w:firstLine="357"/>
        <w:jc w:val="center"/>
        <w:rPr>
          <w:b/>
          <w:sz w:val="32"/>
          <w:szCs w:val="32"/>
        </w:rPr>
      </w:pPr>
    </w:p>
    <w:p w:rsidR="00C0101D" w:rsidRDefault="00C0101D" w:rsidP="00C0101D">
      <w:pPr>
        <w:spacing w:after="120"/>
        <w:ind w:left="357" w:firstLine="357"/>
        <w:jc w:val="center"/>
        <w:rPr>
          <w:b/>
          <w:sz w:val="32"/>
          <w:szCs w:val="32"/>
        </w:rPr>
      </w:pPr>
    </w:p>
    <w:p w:rsidR="00C0101D" w:rsidRDefault="00C0101D" w:rsidP="00C0101D">
      <w:pPr>
        <w:spacing w:after="120"/>
        <w:ind w:left="357" w:firstLine="357"/>
        <w:jc w:val="center"/>
        <w:rPr>
          <w:b/>
          <w:sz w:val="32"/>
          <w:szCs w:val="32"/>
        </w:rPr>
      </w:pPr>
    </w:p>
    <w:p w:rsidR="00C0101D" w:rsidRDefault="00C0101D" w:rsidP="00C0101D">
      <w:pPr>
        <w:spacing w:after="120"/>
        <w:ind w:left="357" w:firstLine="357"/>
        <w:jc w:val="center"/>
        <w:rPr>
          <w:b/>
          <w:sz w:val="32"/>
          <w:szCs w:val="32"/>
        </w:rPr>
      </w:pPr>
    </w:p>
    <w:p w:rsidR="00C0101D" w:rsidRDefault="00C0101D" w:rsidP="00C0101D">
      <w:pPr>
        <w:spacing w:after="120"/>
        <w:ind w:left="357" w:firstLine="357"/>
        <w:jc w:val="center"/>
        <w:rPr>
          <w:b/>
          <w:sz w:val="32"/>
          <w:szCs w:val="32"/>
        </w:rPr>
      </w:pPr>
    </w:p>
    <w:p w:rsidR="001E0EE5" w:rsidRDefault="001E0EE5" w:rsidP="003D7A2E">
      <w:pPr>
        <w:jc w:val="both"/>
        <w:rPr>
          <w:sz w:val="28"/>
          <w:szCs w:val="28"/>
        </w:rPr>
      </w:pPr>
    </w:p>
    <w:sectPr w:rsidR="001E0EE5" w:rsidSect="00296483">
      <w:footerReference w:type="default" r:id="rId9"/>
      <w:pgSz w:w="11907" w:h="16840" w:code="9"/>
      <w:pgMar w:top="1134" w:right="992"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05" w:rsidRDefault="00946D05" w:rsidP="00417A77">
      <w:r>
        <w:separator/>
      </w:r>
    </w:p>
  </w:endnote>
  <w:endnote w:type="continuationSeparator" w:id="0">
    <w:p w:rsidR="00946D05" w:rsidRDefault="00946D05" w:rsidP="0041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45751"/>
      <w:docPartObj>
        <w:docPartGallery w:val="Page Numbers (Bottom of Page)"/>
        <w:docPartUnique/>
      </w:docPartObj>
    </w:sdtPr>
    <w:sdtEndPr>
      <w:rPr>
        <w:noProof/>
      </w:rPr>
    </w:sdtEndPr>
    <w:sdtContent>
      <w:p w:rsidR="00E630ED" w:rsidRDefault="00E630ED">
        <w:pPr>
          <w:pStyle w:val="Footer"/>
          <w:jc w:val="right"/>
        </w:pPr>
        <w:r>
          <w:fldChar w:fldCharType="begin"/>
        </w:r>
        <w:r>
          <w:instrText xml:space="preserve"> PAGE   \* MERGEFORMAT </w:instrText>
        </w:r>
        <w:r>
          <w:fldChar w:fldCharType="separate"/>
        </w:r>
        <w:r w:rsidR="003C7AFE">
          <w:rPr>
            <w:noProof/>
          </w:rPr>
          <w:t>1</w:t>
        </w:r>
        <w:r>
          <w:rPr>
            <w:noProof/>
          </w:rPr>
          <w:fldChar w:fldCharType="end"/>
        </w:r>
      </w:p>
    </w:sdtContent>
  </w:sdt>
  <w:p w:rsidR="00E630ED" w:rsidRDefault="00E63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05" w:rsidRDefault="00946D05" w:rsidP="00417A77">
      <w:r>
        <w:separator/>
      </w:r>
    </w:p>
  </w:footnote>
  <w:footnote w:type="continuationSeparator" w:id="0">
    <w:p w:rsidR="00946D05" w:rsidRDefault="00946D05" w:rsidP="00417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D9"/>
    <w:multiLevelType w:val="hybridMultilevel"/>
    <w:tmpl w:val="B74EE36A"/>
    <w:lvl w:ilvl="0" w:tplc="87766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C40BF"/>
    <w:multiLevelType w:val="multilevel"/>
    <w:tmpl w:val="4702738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B1431AC"/>
    <w:multiLevelType w:val="hybridMultilevel"/>
    <w:tmpl w:val="98F8CDF6"/>
    <w:lvl w:ilvl="0" w:tplc="FCA84874">
      <w:start w:val="5"/>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70643"/>
    <w:multiLevelType w:val="hybridMultilevel"/>
    <w:tmpl w:val="C818C5C6"/>
    <w:lvl w:ilvl="0" w:tplc="546E8A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613BC"/>
    <w:multiLevelType w:val="hybridMultilevel"/>
    <w:tmpl w:val="A4B2DAA2"/>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60B96"/>
    <w:multiLevelType w:val="hybridMultilevel"/>
    <w:tmpl w:val="A37C449E"/>
    <w:lvl w:ilvl="0" w:tplc="7A0CB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183181"/>
    <w:multiLevelType w:val="hybridMultilevel"/>
    <w:tmpl w:val="A98AAF90"/>
    <w:lvl w:ilvl="0" w:tplc="13A04C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EE2031"/>
    <w:multiLevelType w:val="hybridMultilevel"/>
    <w:tmpl w:val="1382C3D0"/>
    <w:lvl w:ilvl="0" w:tplc="65086F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E7106"/>
    <w:multiLevelType w:val="hybridMultilevel"/>
    <w:tmpl w:val="7EEECFB4"/>
    <w:lvl w:ilvl="0" w:tplc="0186E5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C5C1A"/>
    <w:multiLevelType w:val="hybridMultilevel"/>
    <w:tmpl w:val="2BB633AC"/>
    <w:lvl w:ilvl="0" w:tplc="C9987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1314E"/>
    <w:multiLevelType w:val="hybridMultilevel"/>
    <w:tmpl w:val="042E91F8"/>
    <w:lvl w:ilvl="0" w:tplc="C174FD1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8106C6"/>
    <w:multiLevelType w:val="hybridMultilevel"/>
    <w:tmpl w:val="5072BDFE"/>
    <w:lvl w:ilvl="0" w:tplc="6374E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422C5"/>
    <w:multiLevelType w:val="hybridMultilevel"/>
    <w:tmpl w:val="7C067416"/>
    <w:lvl w:ilvl="0" w:tplc="1E560E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C6BE7"/>
    <w:multiLevelType w:val="hybridMultilevel"/>
    <w:tmpl w:val="C818C5C6"/>
    <w:lvl w:ilvl="0" w:tplc="546E8A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D517F"/>
    <w:multiLevelType w:val="hybridMultilevel"/>
    <w:tmpl w:val="10226FCA"/>
    <w:lvl w:ilvl="0" w:tplc="8B3C03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E3B02"/>
    <w:multiLevelType w:val="multilevel"/>
    <w:tmpl w:val="D30C21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BF44261"/>
    <w:multiLevelType w:val="hybridMultilevel"/>
    <w:tmpl w:val="D4124DF4"/>
    <w:lvl w:ilvl="0" w:tplc="926A5644">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D302F"/>
    <w:multiLevelType w:val="hybridMultilevel"/>
    <w:tmpl w:val="C89E10EE"/>
    <w:lvl w:ilvl="0" w:tplc="4C885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455C3"/>
    <w:multiLevelType w:val="hybridMultilevel"/>
    <w:tmpl w:val="45EE2606"/>
    <w:lvl w:ilvl="0" w:tplc="D7742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D1033"/>
    <w:multiLevelType w:val="hybridMultilevel"/>
    <w:tmpl w:val="3F667B86"/>
    <w:lvl w:ilvl="0" w:tplc="69D48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A729CF"/>
    <w:multiLevelType w:val="hybridMultilevel"/>
    <w:tmpl w:val="C2DE7308"/>
    <w:lvl w:ilvl="0" w:tplc="9C98F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27DA5"/>
    <w:multiLevelType w:val="hybridMultilevel"/>
    <w:tmpl w:val="A8D0B176"/>
    <w:lvl w:ilvl="0" w:tplc="2424F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E63484"/>
    <w:multiLevelType w:val="hybridMultilevel"/>
    <w:tmpl w:val="E4CE633A"/>
    <w:lvl w:ilvl="0" w:tplc="256E7032">
      <w:start w:val="1"/>
      <w:numFmt w:val="bullet"/>
      <w:lvlText w:val="•"/>
      <w:lvlJc w:val="left"/>
      <w:pPr>
        <w:tabs>
          <w:tab w:val="num" w:pos="720"/>
        </w:tabs>
        <w:ind w:left="720" w:hanging="360"/>
      </w:pPr>
      <w:rPr>
        <w:rFonts w:ascii="Arial" w:hAnsi="Arial" w:hint="default"/>
      </w:rPr>
    </w:lvl>
    <w:lvl w:ilvl="1" w:tplc="905468F0" w:tentative="1">
      <w:start w:val="1"/>
      <w:numFmt w:val="bullet"/>
      <w:lvlText w:val="•"/>
      <w:lvlJc w:val="left"/>
      <w:pPr>
        <w:tabs>
          <w:tab w:val="num" w:pos="1440"/>
        </w:tabs>
        <w:ind w:left="1440" w:hanging="360"/>
      </w:pPr>
      <w:rPr>
        <w:rFonts w:ascii="Arial" w:hAnsi="Arial" w:hint="default"/>
      </w:rPr>
    </w:lvl>
    <w:lvl w:ilvl="2" w:tplc="1E224D10" w:tentative="1">
      <w:start w:val="1"/>
      <w:numFmt w:val="bullet"/>
      <w:lvlText w:val="•"/>
      <w:lvlJc w:val="left"/>
      <w:pPr>
        <w:tabs>
          <w:tab w:val="num" w:pos="2160"/>
        </w:tabs>
        <w:ind w:left="2160" w:hanging="360"/>
      </w:pPr>
      <w:rPr>
        <w:rFonts w:ascii="Arial" w:hAnsi="Arial" w:hint="default"/>
      </w:rPr>
    </w:lvl>
    <w:lvl w:ilvl="3" w:tplc="BF8AB226" w:tentative="1">
      <w:start w:val="1"/>
      <w:numFmt w:val="bullet"/>
      <w:lvlText w:val="•"/>
      <w:lvlJc w:val="left"/>
      <w:pPr>
        <w:tabs>
          <w:tab w:val="num" w:pos="2880"/>
        </w:tabs>
        <w:ind w:left="2880" w:hanging="360"/>
      </w:pPr>
      <w:rPr>
        <w:rFonts w:ascii="Arial" w:hAnsi="Arial" w:hint="default"/>
      </w:rPr>
    </w:lvl>
    <w:lvl w:ilvl="4" w:tplc="D90AE252" w:tentative="1">
      <w:start w:val="1"/>
      <w:numFmt w:val="bullet"/>
      <w:lvlText w:val="•"/>
      <w:lvlJc w:val="left"/>
      <w:pPr>
        <w:tabs>
          <w:tab w:val="num" w:pos="3600"/>
        </w:tabs>
        <w:ind w:left="3600" w:hanging="360"/>
      </w:pPr>
      <w:rPr>
        <w:rFonts w:ascii="Arial" w:hAnsi="Arial" w:hint="default"/>
      </w:rPr>
    </w:lvl>
    <w:lvl w:ilvl="5" w:tplc="E32A41BE" w:tentative="1">
      <w:start w:val="1"/>
      <w:numFmt w:val="bullet"/>
      <w:lvlText w:val="•"/>
      <w:lvlJc w:val="left"/>
      <w:pPr>
        <w:tabs>
          <w:tab w:val="num" w:pos="4320"/>
        </w:tabs>
        <w:ind w:left="4320" w:hanging="360"/>
      </w:pPr>
      <w:rPr>
        <w:rFonts w:ascii="Arial" w:hAnsi="Arial" w:hint="default"/>
      </w:rPr>
    </w:lvl>
    <w:lvl w:ilvl="6" w:tplc="8D800696" w:tentative="1">
      <w:start w:val="1"/>
      <w:numFmt w:val="bullet"/>
      <w:lvlText w:val="•"/>
      <w:lvlJc w:val="left"/>
      <w:pPr>
        <w:tabs>
          <w:tab w:val="num" w:pos="5040"/>
        </w:tabs>
        <w:ind w:left="5040" w:hanging="360"/>
      </w:pPr>
      <w:rPr>
        <w:rFonts w:ascii="Arial" w:hAnsi="Arial" w:hint="default"/>
      </w:rPr>
    </w:lvl>
    <w:lvl w:ilvl="7" w:tplc="E7FAEC6E" w:tentative="1">
      <w:start w:val="1"/>
      <w:numFmt w:val="bullet"/>
      <w:lvlText w:val="•"/>
      <w:lvlJc w:val="left"/>
      <w:pPr>
        <w:tabs>
          <w:tab w:val="num" w:pos="5760"/>
        </w:tabs>
        <w:ind w:left="5760" w:hanging="360"/>
      </w:pPr>
      <w:rPr>
        <w:rFonts w:ascii="Arial" w:hAnsi="Arial" w:hint="default"/>
      </w:rPr>
    </w:lvl>
    <w:lvl w:ilvl="8" w:tplc="E44E2038" w:tentative="1">
      <w:start w:val="1"/>
      <w:numFmt w:val="bullet"/>
      <w:lvlText w:val="•"/>
      <w:lvlJc w:val="left"/>
      <w:pPr>
        <w:tabs>
          <w:tab w:val="num" w:pos="6480"/>
        </w:tabs>
        <w:ind w:left="6480" w:hanging="360"/>
      </w:pPr>
      <w:rPr>
        <w:rFonts w:ascii="Arial" w:hAnsi="Arial" w:hint="default"/>
      </w:rPr>
    </w:lvl>
  </w:abstractNum>
  <w:abstractNum w:abstractNumId="23">
    <w:nsid w:val="6B5F5AEE"/>
    <w:multiLevelType w:val="hybridMultilevel"/>
    <w:tmpl w:val="23B681C8"/>
    <w:lvl w:ilvl="0" w:tplc="1098D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108E1"/>
    <w:multiLevelType w:val="hybridMultilevel"/>
    <w:tmpl w:val="48C89508"/>
    <w:lvl w:ilvl="0" w:tplc="6C1E14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931D5"/>
    <w:multiLevelType w:val="hybridMultilevel"/>
    <w:tmpl w:val="434E91FE"/>
    <w:lvl w:ilvl="0" w:tplc="CA026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80A9B"/>
    <w:multiLevelType w:val="hybridMultilevel"/>
    <w:tmpl w:val="4AC6FB6E"/>
    <w:lvl w:ilvl="0" w:tplc="B266A6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70C5E7A"/>
    <w:multiLevelType w:val="hybridMultilevel"/>
    <w:tmpl w:val="FA8C6EB8"/>
    <w:lvl w:ilvl="0" w:tplc="A77855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848347D"/>
    <w:multiLevelType w:val="multilevel"/>
    <w:tmpl w:val="927870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0"/>
  </w:num>
  <w:num w:numId="4">
    <w:abstractNumId w:val="9"/>
  </w:num>
  <w:num w:numId="5">
    <w:abstractNumId w:val="24"/>
  </w:num>
  <w:num w:numId="6">
    <w:abstractNumId w:val="17"/>
  </w:num>
  <w:num w:numId="7">
    <w:abstractNumId w:val="8"/>
  </w:num>
  <w:num w:numId="8">
    <w:abstractNumId w:val="20"/>
  </w:num>
  <w:num w:numId="9">
    <w:abstractNumId w:val="19"/>
  </w:num>
  <w:num w:numId="10">
    <w:abstractNumId w:val="11"/>
  </w:num>
  <w:num w:numId="11">
    <w:abstractNumId w:val="21"/>
  </w:num>
  <w:num w:numId="12">
    <w:abstractNumId w:val="14"/>
  </w:num>
  <w:num w:numId="13">
    <w:abstractNumId w:val="5"/>
  </w:num>
  <w:num w:numId="14">
    <w:abstractNumId w:val="22"/>
  </w:num>
  <w:num w:numId="15">
    <w:abstractNumId w:val="27"/>
  </w:num>
  <w:num w:numId="16">
    <w:abstractNumId w:val="13"/>
  </w:num>
  <w:num w:numId="17">
    <w:abstractNumId w:val="28"/>
  </w:num>
  <w:num w:numId="18">
    <w:abstractNumId w:val="4"/>
  </w:num>
  <w:num w:numId="19">
    <w:abstractNumId w:val="16"/>
  </w:num>
  <w:num w:numId="20">
    <w:abstractNumId w:val="26"/>
  </w:num>
  <w:num w:numId="21">
    <w:abstractNumId w:val="23"/>
  </w:num>
  <w:num w:numId="22">
    <w:abstractNumId w:val="2"/>
  </w:num>
  <w:num w:numId="23">
    <w:abstractNumId w:val="15"/>
  </w:num>
  <w:num w:numId="24">
    <w:abstractNumId w:val="1"/>
  </w:num>
  <w:num w:numId="25">
    <w:abstractNumId w:val="29"/>
  </w:num>
  <w:num w:numId="26">
    <w:abstractNumId w:val="7"/>
  </w:num>
  <w:num w:numId="27">
    <w:abstractNumId w:val="3"/>
  </w:num>
  <w:num w:numId="28">
    <w:abstractNumId w:val="12"/>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82"/>
    <w:rsid w:val="0000516D"/>
    <w:rsid w:val="00015A4D"/>
    <w:rsid w:val="00036D24"/>
    <w:rsid w:val="00043643"/>
    <w:rsid w:val="00050990"/>
    <w:rsid w:val="00060C19"/>
    <w:rsid w:val="00070937"/>
    <w:rsid w:val="00074421"/>
    <w:rsid w:val="0008627E"/>
    <w:rsid w:val="00086BAC"/>
    <w:rsid w:val="00093CDE"/>
    <w:rsid w:val="000A2AA3"/>
    <w:rsid w:val="000B02DE"/>
    <w:rsid w:val="000B569B"/>
    <w:rsid w:val="000C33A0"/>
    <w:rsid w:val="000F2899"/>
    <w:rsid w:val="000F4BF0"/>
    <w:rsid w:val="000F7A8E"/>
    <w:rsid w:val="00122E40"/>
    <w:rsid w:val="00123120"/>
    <w:rsid w:val="001422A3"/>
    <w:rsid w:val="001960CF"/>
    <w:rsid w:val="001B1B5B"/>
    <w:rsid w:val="001C0E96"/>
    <w:rsid w:val="001D1861"/>
    <w:rsid w:val="001D59EB"/>
    <w:rsid w:val="001D7284"/>
    <w:rsid w:val="001E0EE5"/>
    <w:rsid w:val="001F2202"/>
    <w:rsid w:val="001F4303"/>
    <w:rsid w:val="00211414"/>
    <w:rsid w:val="0021784B"/>
    <w:rsid w:val="00220D4F"/>
    <w:rsid w:val="00223E9F"/>
    <w:rsid w:val="0023095D"/>
    <w:rsid w:val="002516E3"/>
    <w:rsid w:val="00255650"/>
    <w:rsid w:val="0026302A"/>
    <w:rsid w:val="00293628"/>
    <w:rsid w:val="00294FEF"/>
    <w:rsid w:val="00296483"/>
    <w:rsid w:val="002A0677"/>
    <w:rsid w:val="002A43FF"/>
    <w:rsid w:val="002B7E67"/>
    <w:rsid w:val="002C2A75"/>
    <w:rsid w:val="002C5A20"/>
    <w:rsid w:val="002D3097"/>
    <w:rsid w:val="002D5B40"/>
    <w:rsid w:val="002F0C44"/>
    <w:rsid w:val="002F431E"/>
    <w:rsid w:val="00353079"/>
    <w:rsid w:val="00354191"/>
    <w:rsid w:val="003552FF"/>
    <w:rsid w:val="00362CDA"/>
    <w:rsid w:val="00370E82"/>
    <w:rsid w:val="003725D6"/>
    <w:rsid w:val="0038357D"/>
    <w:rsid w:val="00384845"/>
    <w:rsid w:val="00397417"/>
    <w:rsid w:val="00397E4C"/>
    <w:rsid w:val="003A00EA"/>
    <w:rsid w:val="003A19C7"/>
    <w:rsid w:val="003A3C96"/>
    <w:rsid w:val="003B39AB"/>
    <w:rsid w:val="003C0423"/>
    <w:rsid w:val="003C4A64"/>
    <w:rsid w:val="003C6010"/>
    <w:rsid w:val="003C7AFE"/>
    <w:rsid w:val="003D7A2E"/>
    <w:rsid w:val="003D7FFA"/>
    <w:rsid w:val="003E372F"/>
    <w:rsid w:val="003F2C4F"/>
    <w:rsid w:val="003F35A8"/>
    <w:rsid w:val="00412C27"/>
    <w:rsid w:val="00417A77"/>
    <w:rsid w:val="00420D4D"/>
    <w:rsid w:val="00433128"/>
    <w:rsid w:val="004438F1"/>
    <w:rsid w:val="00446717"/>
    <w:rsid w:val="004521EA"/>
    <w:rsid w:val="00466351"/>
    <w:rsid w:val="004665E4"/>
    <w:rsid w:val="0047565C"/>
    <w:rsid w:val="0047755E"/>
    <w:rsid w:val="00486A04"/>
    <w:rsid w:val="004935B2"/>
    <w:rsid w:val="004949D5"/>
    <w:rsid w:val="004962B2"/>
    <w:rsid w:val="004B170A"/>
    <w:rsid w:val="004B172B"/>
    <w:rsid w:val="004B39C2"/>
    <w:rsid w:val="004B52B8"/>
    <w:rsid w:val="004C4B61"/>
    <w:rsid w:val="004C4C06"/>
    <w:rsid w:val="004D5CEF"/>
    <w:rsid w:val="004F6453"/>
    <w:rsid w:val="00503235"/>
    <w:rsid w:val="005100D2"/>
    <w:rsid w:val="00516BF4"/>
    <w:rsid w:val="005213E5"/>
    <w:rsid w:val="005218ED"/>
    <w:rsid w:val="00526152"/>
    <w:rsid w:val="00555ABB"/>
    <w:rsid w:val="00571A2C"/>
    <w:rsid w:val="005755C2"/>
    <w:rsid w:val="00577673"/>
    <w:rsid w:val="00581F97"/>
    <w:rsid w:val="00595B7B"/>
    <w:rsid w:val="005A03FF"/>
    <w:rsid w:val="005A08A5"/>
    <w:rsid w:val="005A135E"/>
    <w:rsid w:val="005A15F2"/>
    <w:rsid w:val="005B7D83"/>
    <w:rsid w:val="005C0E24"/>
    <w:rsid w:val="005C31B3"/>
    <w:rsid w:val="005C498A"/>
    <w:rsid w:val="005C5FA2"/>
    <w:rsid w:val="005F36BA"/>
    <w:rsid w:val="005F6EB5"/>
    <w:rsid w:val="00600987"/>
    <w:rsid w:val="00602C45"/>
    <w:rsid w:val="006073D7"/>
    <w:rsid w:val="0063622D"/>
    <w:rsid w:val="00664526"/>
    <w:rsid w:val="006710CE"/>
    <w:rsid w:val="006806D3"/>
    <w:rsid w:val="00697117"/>
    <w:rsid w:val="006A75C5"/>
    <w:rsid w:val="006B1523"/>
    <w:rsid w:val="006B647C"/>
    <w:rsid w:val="006C092A"/>
    <w:rsid w:val="006D31D3"/>
    <w:rsid w:val="006E1B95"/>
    <w:rsid w:val="006E45CE"/>
    <w:rsid w:val="006E5642"/>
    <w:rsid w:val="006E57E1"/>
    <w:rsid w:val="006F6CF1"/>
    <w:rsid w:val="006F7C90"/>
    <w:rsid w:val="00703E86"/>
    <w:rsid w:val="00704EE7"/>
    <w:rsid w:val="0071011C"/>
    <w:rsid w:val="00710CBD"/>
    <w:rsid w:val="00713D6F"/>
    <w:rsid w:val="0071563F"/>
    <w:rsid w:val="00715B78"/>
    <w:rsid w:val="007473F2"/>
    <w:rsid w:val="00792DC0"/>
    <w:rsid w:val="00794B56"/>
    <w:rsid w:val="00797EAC"/>
    <w:rsid w:val="007A057B"/>
    <w:rsid w:val="007C5FEA"/>
    <w:rsid w:val="007D3609"/>
    <w:rsid w:val="007D46D3"/>
    <w:rsid w:val="007E5044"/>
    <w:rsid w:val="007E7563"/>
    <w:rsid w:val="007F5FCF"/>
    <w:rsid w:val="00806812"/>
    <w:rsid w:val="008303D5"/>
    <w:rsid w:val="0083197B"/>
    <w:rsid w:val="0083591F"/>
    <w:rsid w:val="00836708"/>
    <w:rsid w:val="0083797A"/>
    <w:rsid w:val="008422F7"/>
    <w:rsid w:val="00866453"/>
    <w:rsid w:val="008666CC"/>
    <w:rsid w:val="00873552"/>
    <w:rsid w:val="0087591A"/>
    <w:rsid w:val="008778BB"/>
    <w:rsid w:val="00877A5B"/>
    <w:rsid w:val="008874C0"/>
    <w:rsid w:val="00893BE4"/>
    <w:rsid w:val="008A3F82"/>
    <w:rsid w:val="008B1521"/>
    <w:rsid w:val="008F0A31"/>
    <w:rsid w:val="008F0B4C"/>
    <w:rsid w:val="008F4011"/>
    <w:rsid w:val="008F52FD"/>
    <w:rsid w:val="009025E7"/>
    <w:rsid w:val="00907A00"/>
    <w:rsid w:val="00912CB9"/>
    <w:rsid w:val="00946D05"/>
    <w:rsid w:val="00953B5A"/>
    <w:rsid w:val="00954B00"/>
    <w:rsid w:val="009579D7"/>
    <w:rsid w:val="00957BC3"/>
    <w:rsid w:val="00966434"/>
    <w:rsid w:val="00987F08"/>
    <w:rsid w:val="009921D7"/>
    <w:rsid w:val="009A7788"/>
    <w:rsid w:val="009B55C4"/>
    <w:rsid w:val="009C65D6"/>
    <w:rsid w:val="009E4984"/>
    <w:rsid w:val="009E7168"/>
    <w:rsid w:val="00A030CF"/>
    <w:rsid w:val="00A039C6"/>
    <w:rsid w:val="00A31BC8"/>
    <w:rsid w:val="00A32FCC"/>
    <w:rsid w:val="00A37C87"/>
    <w:rsid w:val="00A44F50"/>
    <w:rsid w:val="00A55DB7"/>
    <w:rsid w:val="00A61B7D"/>
    <w:rsid w:val="00A62097"/>
    <w:rsid w:val="00A64B9C"/>
    <w:rsid w:val="00A868AF"/>
    <w:rsid w:val="00A975AB"/>
    <w:rsid w:val="00AC09DD"/>
    <w:rsid w:val="00AC75C0"/>
    <w:rsid w:val="00AC7D16"/>
    <w:rsid w:val="00B01754"/>
    <w:rsid w:val="00B02690"/>
    <w:rsid w:val="00B129F5"/>
    <w:rsid w:val="00B14220"/>
    <w:rsid w:val="00B14448"/>
    <w:rsid w:val="00B14E63"/>
    <w:rsid w:val="00B22649"/>
    <w:rsid w:val="00B26E59"/>
    <w:rsid w:val="00B324CC"/>
    <w:rsid w:val="00B627CB"/>
    <w:rsid w:val="00B63A6D"/>
    <w:rsid w:val="00B70131"/>
    <w:rsid w:val="00B76982"/>
    <w:rsid w:val="00BA1235"/>
    <w:rsid w:val="00BB310C"/>
    <w:rsid w:val="00BB360C"/>
    <w:rsid w:val="00BC385A"/>
    <w:rsid w:val="00BC4317"/>
    <w:rsid w:val="00BD00B1"/>
    <w:rsid w:val="00BD0AE7"/>
    <w:rsid w:val="00BF27F0"/>
    <w:rsid w:val="00C0101D"/>
    <w:rsid w:val="00C1512D"/>
    <w:rsid w:val="00C16043"/>
    <w:rsid w:val="00C16757"/>
    <w:rsid w:val="00C62F1B"/>
    <w:rsid w:val="00C7598B"/>
    <w:rsid w:val="00C802EF"/>
    <w:rsid w:val="00C91D30"/>
    <w:rsid w:val="00C92DBB"/>
    <w:rsid w:val="00C930B1"/>
    <w:rsid w:val="00CA1844"/>
    <w:rsid w:val="00CB2A74"/>
    <w:rsid w:val="00CC4127"/>
    <w:rsid w:val="00CC4E1B"/>
    <w:rsid w:val="00CC7999"/>
    <w:rsid w:val="00CD7248"/>
    <w:rsid w:val="00CE33DD"/>
    <w:rsid w:val="00D10E91"/>
    <w:rsid w:val="00D151E7"/>
    <w:rsid w:val="00D162D0"/>
    <w:rsid w:val="00D52B56"/>
    <w:rsid w:val="00D805D9"/>
    <w:rsid w:val="00D8442C"/>
    <w:rsid w:val="00DA662E"/>
    <w:rsid w:val="00DA72DA"/>
    <w:rsid w:val="00DC05EC"/>
    <w:rsid w:val="00DD21E6"/>
    <w:rsid w:val="00DE3C22"/>
    <w:rsid w:val="00DF0F75"/>
    <w:rsid w:val="00DF3742"/>
    <w:rsid w:val="00E00C9F"/>
    <w:rsid w:val="00E0230C"/>
    <w:rsid w:val="00E13722"/>
    <w:rsid w:val="00E13D92"/>
    <w:rsid w:val="00E42CDD"/>
    <w:rsid w:val="00E53D24"/>
    <w:rsid w:val="00E543E4"/>
    <w:rsid w:val="00E630ED"/>
    <w:rsid w:val="00E873A7"/>
    <w:rsid w:val="00E93DB6"/>
    <w:rsid w:val="00EA4EB6"/>
    <w:rsid w:val="00EC664A"/>
    <w:rsid w:val="00F10597"/>
    <w:rsid w:val="00F10747"/>
    <w:rsid w:val="00F15E09"/>
    <w:rsid w:val="00F15F0D"/>
    <w:rsid w:val="00F340FA"/>
    <w:rsid w:val="00F34DE3"/>
    <w:rsid w:val="00F365A7"/>
    <w:rsid w:val="00F41B0C"/>
    <w:rsid w:val="00F4283C"/>
    <w:rsid w:val="00F44E74"/>
    <w:rsid w:val="00F460CE"/>
    <w:rsid w:val="00F62929"/>
    <w:rsid w:val="00F72AB4"/>
    <w:rsid w:val="00F83EB8"/>
    <w:rsid w:val="00F9455D"/>
    <w:rsid w:val="00FA4736"/>
    <w:rsid w:val="00FC0615"/>
    <w:rsid w:val="00FC29E5"/>
    <w:rsid w:val="00FD3B13"/>
    <w:rsid w:val="00FE4671"/>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C27"/>
    <w:rPr>
      <w:color w:val="0000FF"/>
      <w:u w:val="single"/>
    </w:rPr>
  </w:style>
  <w:style w:type="paragraph" w:styleId="ListParagraph">
    <w:name w:val="List Paragraph"/>
    <w:basedOn w:val="Normal"/>
    <w:uiPriority w:val="1"/>
    <w:qFormat/>
    <w:rsid w:val="00486A04"/>
    <w:pPr>
      <w:ind w:left="720"/>
      <w:contextualSpacing/>
    </w:pPr>
  </w:style>
  <w:style w:type="paragraph" w:customStyle="1" w:styleId="Char">
    <w:name w:val="Char"/>
    <w:basedOn w:val="Normal"/>
    <w:autoRedefine/>
    <w:rsid w:val="00555A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0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073D7"/>
    <w:rPr>
      <w:rFonts w:ascii="Tahoma" w:hAnsi="Tahoma" w:cs="Tahoma"/>
      <w:sz w:val="16"/>
      <w:szCs w:val="16"/>
    </w:rPr>
  </w:style>
  <w:style w:type="character" w:customStyle="1" w:styleId="BalloonTextChar">
    <w:name w:val="Balloon Text Char"/>
    <w:basedOn w:val="DefaultParagraphFont"/>
    <w:link w:val="BalloonText"/>
    <w:rsid w:val="006073D7"/>
    <w:rPr>
      <w:rFonts w:ascii="Tahoma" w:hAnsi="Tahoma" w:cs="Tahoma"/>
      <w:sz w:val="16"/>
      <w:szCs w:val="16"/>
    </w:rPr>
  </w:style>
  <w:style w:type="paragraph" w:styleId="Header">
    <w:name w:val="header"/>
    <w:basedOn w:val="Normal"/>
    <w:link w:val="HeaderChar"/>
    <w:rsid w:val="00417A77"/>
    <w:pPr>
      <w:tabs>
        <w:tab w:val="center" w:pos="4680"/>
        <w:tab w:val="right" w:pos="9360"/>
      </w:tabs>
    </w:pPr>
  </w:style>
  <w:style w:type="character" w:customStyle="1" w:styleId="HeaderChar">
    <w:name w:val="Header Char"/>
    <w:basedOn w:val="DefaultParagraphFont"/>
    <w:link w:val="Header"/>
    <w:rsid w:val="00417A77"/>
    <w:rPr>
      <w:sz w:val="24"/>
      <w:szCs w:val="24"/>
    </w:rPr>
  </w:style>
  <w:style w:type="paragraph" w:styleId="Footer">
    <w:name w:val="footer"/>
    <w:basedOn w:val="Normal"/>
    <w:link w:val="FooterChar"/>
    <w:uiPriority w:val="99"/>
    <w:rsid w:val="00417A77"/>
    <w:pPr>
      <w:tabs>
        <w:tab w:val="center" w:pos="4680"/>
        <w:tab w:val="right" w:pos="9360"/>
      </w:tabs>
    </w:pPr>
  </w:style>
  <w:style w:type="character" w:customStyle="1" w:styleId="FooterChar">
    <w:name w:val="Footer Char"/>
    <w:basedOn w:val="DefaultParagraphFont"/>
    <w:link w:val="Footer"/>
    <w:uiPriority w:val="99"/>
    <w:rsid w:val="00417A77"/>
    <w:rPr>
      <w:sz w:val="24"/>
      <w:szCs w:val="24"/>
    </w:rPr>
  </w:style>
  <w:style w:type="paragraph" w:styleId="BodyText2">
    <w:name w:val="Body Text 2"/>
    <w:basedOn w:val="Normal"/>
    <w:link w:val="BodyText2Char"/>
    <w:rsid w:val="00526152"/>
    <w:pPr>
      <w:jc w:val="center"/>
    </w:pPr>
    <w:rPr>
      <w:rFonts w:ascii=".VnTime" w:hAnsi=".VnTime"/>
      <w:b/>
    </w:rPr>
  </w:style>
  <w:style w:type="character" w:customStyle="1" w:styleId="BodyText2Char">
    <w:name w:val="Body Text 2 Char"/>
    <w:basedOn w:val="DefaultParagraphFont"/>
    <w:link w:val="BodyText2"/>
    <w:rsid w:val="00526152"/>
    <w:rPr>
      <w:rFonts w:ascii=".VnTime" w:hAnsi=".VnTime"/>
      <w:b/>
      <w:sz w:val="24"/>
      <w:szCs w:val="24"/>
    </w:rPr>
  </w:style>
  <w:style w:type="paragraph" w:styleId="Caption">
    <w:name w:val="caption"/>
    <w:basedOn w:val="Normal"/>
    <w:next w:val="Normal"/>
    <w:qFormat/>
    <w:rsid w:val="00DC05EC"/>
    <w:rPr>
      <w:rFonts w:ascii=".VnTimeH" w:hAnsi=".VnTimeH"/>
      <w:b/>
      <w:sz w:val="28"/>
      <w:szCs w:val="28"/>
    </w:rPr>
  </w:style>
  <w:style w:type="paragraph" w:customStyle="1" w:styleId="TableParagraph">
    <w:name w:val="Table Paragraph"/>
    <w:basedOn w:val="Normal"/>
    <w:uiPriority w:val="1"/>
    <w:qFormat/>
    <w:rsid w:val="00C802EF"/>
    <w:pPr>
      <w:widowControl w:val="0"/>
      <w:autoSpaceDE w:val="0"/>
      <w:autoSpaceDN w:val="0"/>
    </w:pPr>
    <w:rPr>
      <w:sz w:val="22"/>
      <w:szCs w:val="22"/>
      <w:lang w:bidi="en-US"/>
    </w:rPr>
  </w:style>
  <w:style w:type="character" w:customStyle="1" w:styleId="Vnbnnidung">
    <w:name w:val="Văn bản nội dung_"/>
    <w:link w:val="Vnbnnidung0"/>
    <w:uiPriority w:val="99"/>
    <w:rsid w:val="00C802EF"/>
    <w:rPr>
      <w:sz w:val="26"/>
      <w:szCs w:val="26"/>
    </w:rPr>
  </w:style>
  <w:style w:type="paragraph" w:customStyle="1" w:styleId="Vnbnnidung0">
    <w:name w:val="Văn bản nội dung"/>
    <w:basedOn w:val="Normal"/>
    <w:link w:val="Vnbnnidung"/>
    <w:uiPriority w:val="99"/>
    <w:rsid w:val="00C802EF"/>
    <w:pPr>
      <w:widowControl w:val="0"/>
      <w:spacing w:after="100" w:line="302"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C27"/>
    <w:rPr>
      <w:color w:val="0000FF"/>
      <w:u w:val="single"/>
    </w:rPr>
  </w:style>
  <w:style w:type="paragraph" w:styleId="ListParagraph">
    <w:name w:val="List Paragraph"/>
    <w:basedOn w:val="Normal"/>
    <w:uiPriority w:val="1"/>
    <w:qFormat/>
    <w:rsid w:val="00486A04"/>
    <w:pPr>
      <w:ind w:left="720"/>
      <w:contextualSpacing/>
    </w:pPr>
  </w:style>
  <w:style w:type="paragraph" w:customStyle="1" w:styleId="Char">
    <w:name w:val="Char"/>
    <w:basedOn w:val="Normal"/>
    <w:autoRedefine/>
    <w:rsid w:val="00555A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0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073D7"/>
    <w:rPr>
      <w:rFonts w:ascii="Tahoma" w:hAnsi="Tahoma" w:cs="Tahoma"/>
      <w:sz w:val="16"/>
      <w:szCs w:val="16"/>
    </w:rPr>
  </w:style>
  <w:style w:type="character" w:customStyle="1" w:styleId="BalloonTextChar">
    <w:name w:val="Balloon Text Char"/>
    <w:basedOn w:val="DefaultParagraphFont"/>
    <w:link w:val="BalloonText"/>
    <w:rsid w:val="006073D7"/>
    <w:rPr>
      <w:rFonts w:ascii="Tahoma" w:hAnsi="Tahoma" w:cs="Tahoma"/>
      <w:sz w:val="16"/>
      <w:szCs w:val="16"/>
    </w:rPr>
  </w:style>
  <w:style w:type="paragraph" w:styleId="Header">
    <w:name w:val="header"/>
    <w:basedOn w:val="Normal"/>
    <w:link w:val="HeaderChar"/>
    <w:rsid w:val="00417A77"/>
    <w:pPr>
      <w:tabs>
        <w:tab w:val="center" w:pos="4680"/>
        <w:tab w:val="right" w:pos="9360"/>
      </w:tabs>
    </w:pPr>
  </w:style>
  <w:style w:type="character" w:customStyle="1" w:styleId="HeaderChar">
    <w:name w:val="Header Char"/>
    <w:basedOn w:val="DefaultParagraphFont"/>
    <w:link w:val="Header"/>
    <w:rsid w:val="00417A77"/>
    <w:rPr>
      <w:sz w:val="24"/>
      <w:szCs w:val="24"/>
    </w:rPr>
  </w:style>
  <w:style w:type="paragraph" w:styleId="Footer">
    <w:name w:val="footer"/>
    <w:basedOn w:val="Normal"/>
    <w:link w:val="FooterChar"/>
    <w:uiPriority w:val="99"/>
    <w:rsid w:val="00417A77"/>
    <w:pPr>
      <w:tabs>
        <w:tab w:val="center" w:pos="4680"/>
        <w:tab w:val="right" w:pos="9360"/>
      </w:tabs>
    </w:pPr>
  </w:style>
  <w:style w:type="character" w:customStyle="1" w:styleId="FooterChar">
    <w:name w:val="Footer Char"/>
    <w:basedOn w:val="DefaultParagraphFont"/>
    <w:link w:val="Footer"/>
    <w:uiPriority w:val="99"/>
    <w:rsid w:val="00417A77"/>
    <w:rPr>
      <w:sz w:val="24"/>
      <w:szCs w:val="24"/>
    </w:rPr>
  </w:style>
  <w:style w:type="paragraph" w:styleId="BodyText2">
    <w:name w:val="Body Text 2"/>
    <w:basedOn w:val="Normal"/>
    <w:link w:val="BodyText2Char"/>
    <w:rsid w:val="00526152"/>
    <w:pPr>
      <w:jc w:val="center"/>
    </w:pPr>
    <w:rPr>
      <w:rFonts w:ascii=".VnTime" w:hAnsi=".VnTime"/>
      <w:b/>
    </w:rPr>
  </w:style>
  <w:style w:type="character" w:customStyle="1" w:styleId="BodyText2Char">
    <w:name w:val="Body Text 2 Char"/>
    <w:basedOn w:val="DefaultParagraphFont"/>
    <w:link w:val="BodyText2"/>
    <w:rsid w:val="00526152"/>
    <w:rPr>
      <w:rFonts w:ascii=".VnTime" w:hAnsi=".VnTime"/>
      <w:b/>
      <w:sz w:val="24"/>
      <w:szCs w:val="24"/>
    </w:rPr>
  </w:style>
  <w:style w:type="paragraph" w:styleId="Caption">
    <w:name w:val="caption"/>
    <w:basedOn w:val="Normal"/>
    <w:next w:val="Normal"/>
    <w:qFormat/>
    <w:rsid w:val="00DC05EC"/>
    <w:rPr>
      <w:rFonts w:ascii=".VnTimeH" w:hAnsi=".VnTimeH"/>
      <w:b/>
      <w:sz w:val="28"/>
      <w:szCs w:val="28"/>
    </w:rPr>
  </w:style>
  <w:style w:type="paragraph" w:customStyle="1" w:styleId="TableParagraph">
    <w:name w:val="Table Paragraph"/>
    <w:basedOn w:val="Normal"/>
    <w:uiPriority w:val="1"/>
    <w:qFormat/>
    <w:rsid w:val="00C802EF"/>
    <w:pPr>
      <w:widowControl w:val="0"/>
      <w:autoSpaceDE w:val="0"/>
      <w:autoSpaceDN w:val="0"/>
    </w:pPr>
    <w:rPr>
      <w:sz w:val="22"/>
      <w:szCs w:val="22"/>
      <w:lang w:bidi="en-US"/>
    </w:rPr>
  </w:style>
  <w:style w:type="character" w:customStyle="1" w:styleId="Vnbnnidung">
    <w:name w:val="Văn bản nội dung_"/>
    <w:link w:val="Vnbnnidung0"/>
    <w:uiPriority w:val="99"/>
    <w:rsid w:val="00C802EF"/>
    <w:rPr>
      <w:sz w:val="26"/>
      <w:szCs w:val="26"/>
    </w:rPr>
  </w:style>
  <w:style w:type="paragraph" w:customStyle="1" w:styleId="Vnbnnidung0">
    <w:name w:val="Văn bản nội dung"/>
    <w:basedOn w:val="Normal"/>
    <w:link w:val="Vnbnnidung"/>
    <w:uiPriority w:val="99"/>
    <w:rsid w:val="00C802EF"/>
    <w:pPr>
      <w:widowControl w:val="0"/>
      <w:spacing w:after="100" w:line="302"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8886">
      <w:bodyDiv w:val="1"/>
      <w:marLeft w:val="0"/>
      <w:marRight w:val="0"/>
      <w:marTop w:val="0"/>
      <w:marBottom w:val="0"/>
      <w:divBdr>
        <w:top w:val="none" w:sz="0" w:space="0" w:color="auto"/>
        <w:left w:val="none" w:sz="0" w:space="0" w:color="auto"/>
        <w:bottom w:val="none" w:sz="0" w:space="0" w:color="auto"/>
        <w:right w:val="none" w:sz="0" w:space="0" w:color="auto"/>
      </w:divBdr>
    </w:div>
    <w:div w:id="837384189">
      <w:bodyDiv w:val="1"/>
      <w:marLeft w:val="0"/>
      <w:marRight w:val="0"/>
      <w:marTop w:val="0"/>
      <w:marBottom w:val="0"/>
      <w:divBdr>
        <w:top w:val="none" w:sz="0" w:space="0" w:color="auto"/>
        <w:left w:val="none" w:sz="0" w:space="0" w:color="auto"/>
        <w:bottom w:val="none" w:sz="0" w:space="0" w:color="auto"/>
        <w:right w:val="none" w:sz="0" w:space="0" w:color="auto"/>
      </w:divBdr>
      <w:divsChild>
        <w:div w:id="1064375480">
          <w:marLeft w:val="331"/>
          <w:marRight w:val="0"/>
          <w:marTop w:val="220"/>
          <w:marBottom w:val="0"/>
          <w:divBdr>
            <w:top w:val="none" w:sz="0" w:space="0" w:color="auto"/>
            <w:left w:val="none" w:sz="0" w:space="0" w:color="auto"/>
            <w:bottom w:val="none" w:sz="0" w:space="0" w:color="auto"/>
            <w:right w:val="none" w:sz="0" w:space="0" w:color="auto"/>
          </w:divBdr>
        </w:div>
        <w:div w:id="2037461342">
          <w:marLeft w:val="331"/>
          <w:marRight w:val="0"/>
          <w:marTop w:val="220"/>
          <w:marBottom w:val="0"/>
          <w:divBdr>
            <w:top w:val="none" w:sz="0" w:space="0" w:color="auto"/>
            <w:left w:val="none" w:sz="0" w:space="0" w:color="auto"/>
            <w:bottom w:val="none" w:sz="0" w:space="0" w:color="auto"/>
            <w:right w:val="none" w:sz="0" w:space="0" w:color="auto"/>
          </w:divBdr>
        </w:div>
        <w:div w:id="599528534">
          <w:marLeft w:val="331"/>
          <w:marRight w:val="0"/>
          <w:marTop w:val="220"/>
          <w:marBottom w:val="0"/>
          <w:divBdr>
            <w:top w:val="none" w:sz="0" w:space="0" w:color="auto"/>
            <w:left w:val="none" w:sz="0" w:space="0" w:color="auto"/>
            <w:bottom w:val="none" w:sz="0" w:space="0" w:color="auto"/>
            <w:right w:val="none" w:sz="0" w:space="0" w:color="auto"/>
          </w:divBdr>
        </w:div>
      </w:divsChild>
    </w:div>
    <w:div w:id="1376083701">
      <w:bodyDiv w:val="1"/>
      <w:marLeft w:val="0"/>
      <w:marRight w:val="0"/>
      <w:marTop w:val="0"/>
      <w:marBottom w:val="0"/>
      <w:divBdr>
        <w:top w:val="none" w:sz="0" w:space="0" w:color="auto"/>
        <w:left w:val="none" w:sz="0" w:space="0" w:color="auto"/>
        <w:bottom w:val="none" w:sz="0" w:space="0" w:color="auto"/>
        <w:right w:val="none" w:sz="0" w:space="0" w:color="auto"/>
      </w:divBdr>
    </w:div>
    <w:div w:id="148461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B507-20B4-4955-86C7-C54447BC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5184</Words>
  <Characters>29554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HƯỚNG DẪN KIỂM TRA ĐÁNH GIÁ</vt:lpstr>
    </vt:vector>
  </TitlesOfParts>
  <Company>ToPhothong</Company>
  <LinksUpToDate>false</LinksUpToDate>
  <CharactersWithSpaces>34669</CharactersWithSpaces>
  <SharedDoc>false</SharedDoc>
  <HLinks>
    <vt:vector size="6" baseType="variant">
      <vt:variant>
        <vt:i4>8257630</vt:i4>
      </vt:variant>
      <vt:variant>
        <vt:i4>0</vt:i4>
      </vt:variant>
      <vt:variant>
        <vt:i4>0</vt:i4>
      </vt:variant>
      <vt:variant>
        <vt:i4>5</vt:i4>
      </vt:variant>
      <vt:variant>
        <vt:lpwstr>mailto:chuvinhthanh2004@yahoo.com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KIỂM TRA ĐÁNH GIÁ</dc:title>
  <dc:creator>PGD</dc:creator>
  <cp:lastModifiedBy>thcshongbang</cp:lastModifiedBy>
  <cp:revision>7</cp:revision>
  <cp:lastPrinted>2019-08-08T07:23:00Z</cp:lastPrinted>
  <dcterms:created xsi:type="dcterms:W3CDTF">2021-09-14T09:35:00Z</dcterms:created>
  <dcterms:modified xsi:type="dcterms:W3CDTF">2021-09-14T09:42:00Z</dcterms:modified>
</cp:coreProperties>
</file>